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47F" w:rsidRDefault="00AE647F">
      <w:pPr>
        <w:widowControl w:val="0"/>
        <w:autoSpaceDE w:val="0"/>
        <w:autoSpaceDN w:val="0"/>
        <w:adjustRightInd w:val="0"/>
        <w:spacing w:after="0" w:line="240" w:lineRule="auto"/>
        <w:rPr>
          <w:rFonts w:ascii="Calibri" w:hAnsi="Calibri" w:cs="Calibri"/>
        </w:rPr>
      </w:pPr>
      <w:bookmarkStart w:id="0" w:name="_GoBack"/>
      <w:bookmarkEnd w:id="0"/>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AE647F" w:rsidRDefault="00AE647F">
      <w:pPr>
        <w:widowControl w:val="0"/>
        <w:autoSpaceDE w:val="0"/>
        <w:autoSpaceDN w:val="0"/>
        <w:adjustRightInd w:val="0"/>
        <w:spacing w:after="0" w:line="240" w:lineRule="auto"/>
        <w:jc w:val="both"/>
        <w:outlineLvl w:val="0"/>
        <w:rPr>
          <w:rFonts w:ascii="Calibri" w:hAnsi="Calibri" w:cs="Calibri"/>
        </w:rPr>
      </w:pPr>
    </w:p>
    <w:p w:rsidR="00AE647F" w:rsidRDefault="00AE647F">
      <w:pPr>
        <w:widowControl w:val="0"/>
        <w:autoSpaceDE w:val="0"/>
        <w:autoSpaceDN w:val="0"/>
        <w:adjustRightInd w:val="0"/>
        <w:spacing w:after="0" w:line="240" w:lineRule="auto"/>
        <w:outlineLvl w:val="0"/>
        <w:rPr>
          <w:rFonts w:ascii="Calibri" w:hAnsi="Calibri" w:cs="Calibri"/>
        </w:rPr>
      </w:pPr>
      <w:bookmarkStart w:id="1" w:name="Par1"/>
      <w:bookmarkEnd w:id="1"/>
      <w:r>
        <w:rPr>
          <w:rFonts w:ascii="Calibri" w:hAnsi="Calibri" w:cs="Calibri"/>
        </w:rPr>
        <w:t>Зарегистрировано в Минюсте России 25 ноября 2014 г. N 34914</w:t>
      </w:r>
    </w:p>
    <w:p w:rsidR="00AE647F" w:rsidRDefault="00AE647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E647F" w:rsidRDefault="00AE647F">
      <w:pPr>
        <w:widowControl w:val="0"/>
        <w:autoSpaceDE w:val="0"/>
        <w:autoSpaceDN w:val="0"/>
        <w:adjustRightInd w:val="0"/>
        <w:spacing w:after="0" w:line="240" w:lineRule="auto"/>
        <w:jc w:val="both"/>
        <w:rPr>
          <w:rFonts w:ascii="Calibri" w:hAnsi="Calibri" w:cs="Calibri"/>
        </w:rPr>
      </w:pPr>
    </w:p>
    <w:p w:rsidR="00AE647F" w:rsidRDefault="00AE647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ОБРАЗОВАНИЯ И НАУКИ РОССИЙСКОЙ ФЕДЕРАЦИИ</w:t>
      </w:r>
    </w:p>
    <w:p w:rsidR="00AE647F" w:rsidRDefault="00AE647F">
      <w:pPr>
        <w:widowControl w:val="0"/>
        <w:autoSpaceDE w:val="0"/>
        <w:autoSpaceDN w:val="0"/>
        <w:adjustRightInd w:val="0"/>
        <w:spacing w:after="0" w:line="240" w:lineRule="auto"/>
        <w:jc w:val="center"/>
        <w:rPr>
          <w:rFonts w:ascii="Calibri" w:hAnsi="Calibri" w:cs="Calibri"/>
          <w:b/>
          <w:bCs/>
        </w:rPr>
      </w:pPr>
    </w:p>
    <w:p w:rsidR="00AE647F" w:rsidRDefault="00AE647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AE647F" w:rsidRDefault="00AE647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30 октября 2014 г. N 1420</w:t>
      </w:r>
    </w:p>
    <w:p w:rsidR="00AE647F" w:rsidRDefault="00AE647F">
      <w:pPr>
        <w:widowControl w:val="0"/>
        <w:autoSpaceDE w:val="0"/>
        <w:autoSpaceDN w:val="0"/>
        <w:adjustRightInd w:val="0"/>
        <w:spacing w:after="0" w:line="240" w:lineRule="auto"/>
        <w:jc w:val="center"/>
        <w:rPr>
          <w:rFonts w:ascii="Calibri" w:hAnsi="Calibri" w:cs="Calibri"/>
          <w:b/>
          <w:bCs/>
        </w:rPr>
      </w:pPr>
    </w:p>
    <w:p w:rsidR="00AE647F" w:rsidRDefault="00AE647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w:t>
      </w:r>
    </w:p>
    <w:p w:rsidR="00AE647F" w:rsidRDefault="00AE647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ГОСУДАРСТВЕННОГО ОБРАЗОВАТЕЛЬНОГО СТАНДАРТА</w:t>
      </w:r>
    </w:p>
    <w:p w:rsidR="00AE647F" w:rsidRDefault="00AE647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ВЫСШЕГО ОБРАЗОВАНИЯ ПО НАПРАВЛЕНИЮ ПОДГОТОВКИ 09.04.01</w:t>
      </w:r>
    </w:p>
    <w:p w:rsidR="00AE647F" w:rsidRDefault="00AE647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ИНФОРМАТИКА И ВЫЧИСЛИТЕЛЬНАЯ ТЕХНИКА (УРОВЕНЬ МАГИСТРАТУРЫ)</w:t>
      </w:r>
    </w:p>
    <w:p w:rsidR="00AE647F" w:rsidRDefault="00AE647F">
      <w:pPr>
        <w:widowControl w:val="0"/>
        <w:autoSpaceDE w:val="0"/>
        <w:autoSpaceDN w:val="0"/>
        <w:adjustRightInd w:val="0"/>
        <w:spacing w:after="0" w:line="240" w:lineRule="auto"/>
        <w:jc w:val="both"/>
        <w:rPr>
          <w:rFonts w:ascii="Calibri" w:hAnsi="Calibri" w:cs="Calibri"/>
        </w:rPr>
      </w:pP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6" w:history="1">
        <w:r>
          <w:rPr>
            <w:rFonts w:ascii="Calibri" w:hAnsi="Calibri" w:cs="Calibri"/>
            <w:color w:val="0000FF"/>
          </w:rPr>
          <w:t>подпунктом 5.2.41</w:t>
        </w:r>
      </w:hyperlink>
      <w:r>
        <w:rPr>
          <w:rFonts w:ascii="Calibri" w:hAnsi="Calibri" w:cs="Calibri"/>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7" w:history="1">
        <w:r>
          <w:rPr>
            <w:rFonts w:ascii="Calibri" w:hAnsi="Calibri" w:cs="Calibri"/>
            <w:color w:val="0000FF"/>
          </w:rPr>
          <w:t>пунктом 17</w:t>
        </w:r>
      </w:hyperlink>
      <w:r>
        <w:rPr>
          <w:rFonts w:ascii="Calibri" w:hAnsi="Calibri" w:cs="Calibri"/>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федеральный государственный образовательный </w:t>
      </w:r>
      <w:hyperlink w:anchor="Par41" w:history="1">
        <w:r>
          <w:rPr>
            <w:rFonts w:ascii="Calibri" w:hAnsi="Calibri" w:cs="Calibri"/>
            <w:color w:val="0000FF"/>
          </w:rPr>
          <w:t>стандарт</w:t>
        </w:r>
      </w:hyperlink>
      <w:r>
        <w:rPr>
          <w:rFonts w:ascii="Calibri" w:hAnsi="Calibri" w:cs="Calibri"/>
        </w:rPr>
        <w:t xml:space="preserve"> высшего образования по направлению подготовки 09.04.01 Информатика и вычислительная техника (уровень магистратуры).</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w:t>
      </w:r>
    </w:p>
    <w:p w:rsidR="00AE647F" w:rsidRDefault="00A82C66">
      <w:pPr>
        <w:widowControl w:val="0"/>
        <w:autoSpaceDE w:val="0"/>
        <w:autoSpaceDN w:val="0"/>
        <w:adjustRightInd w:val="0"/>
        <w:spacing w:after="0" w:line="240" w:lineRule="auto"/>
        <w:ind w:firstLine="540"/>
        <w:jc w:val="both"/>
        <w:rPr>
          <w:rFonts w:ascii="Calibri" w:hAnsi="Calibri" w:cs="Calibri"/>
        </w:rPr>
      </w:pPr>
      <w:hyperlink r:id="rId8" w:history="1">
        <w:r w:rsidR="00AE647F">
          <w:rPr>
            <w:rFonts w:ascii="Calibri" w:hAnsi="Calibri" w:cs="Calibri"/>
            <w:color w:val="0000FF"/>
          </w:rPr>
          <w:t>приказ</w:t>
        </w:r>
      </w:hyperlink>
      <w:r w:rsidR="00AE647F">
        <w:rPr>
          <w:rFonts w:ascii="Calibri" w:hAnsi="Calibri" w:cs="Calibri"/>
        </w:rPr>
        <w:t xml:space="preserve"> Министерства образования и науки Российской Федерации от 9 ноября 2009 г. N 554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230100 Информатика и вычислительная техника (квалификация (степень) "магистр")" (зарегистрирован Министерством юстиции Российской Федерации 18 декабря 2009 г., регистрационный N 15743);</w:t>
      </w:r>
    </w:p>
    <w:p w:rsidR="00AE647F" w:rsidRDefault="00A82C66">
      <w:pPr>
        <w:widowControl w:val="0"/>
        <w:autoSpaceDE w:val="0"/>
        <w:autoSpaceDN w:val="0"/>
        <w:adjustRightInd w:val="0"/>
        <w:spacing w:after="0" w:line="240" w:lineRule="auto"/>
        <w:ind w:firstLine="540"/>
        <w:jc w:val="both"/>
        <w:rPr>
          <w:rFonts w:ascii="Calibri" w:hAnsi="Calibri" w:cs="Calibri"/>
        </w:rPr>
      </w:pPr>
      <w:hyperlink r:id="rId9" w:history="1">
        <w:r w:rsidR="00AE647F">
          <w:rPr>
            <w:rFonts w:ascii="Calibri" w:hAnsi="Calibri" w:cs="Calibri"/>
            <w:color w:val="0000FF"/>
          </w:rPr>
          <w:t>пункт 54</w:t>
        </w:r>
      </w:hyperlink>
      <w:r w:rsidR="00AE647F">
        <w:rPr>
          <w:rFonts w:ascii="Calibri" w:hAnsi="Calibri" w:cs="Calibri"/>
        </w:rP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"магистр", утвержденных приказом Министерства образования и науки Российской Федерации от 18 мая 2011 г. N 1657 (зарегистрирован Министерством юстиции Российской Федерации 1 июня 2011 г., регистрационный N 20902);</w:t>
      </w:r>
    </w:p>
    <w:p w:rsidR="00AE647F" w:rsidRDefault="00A82C66">
      <w:pPr>
        <w:widowControl w:val="0"/>
        <w:autoSpaceDE w:val="0"/>
        <w:autoSpaceDN w:val="0"/>
        <w:adjustRightInd w:val="0"/>
        <w:spacing w:after="0" w:line="240" w:lineRule="auto"/>
        <w:ind w:firstLine="540"/>
        <w:jc w:val="both"/>
        <w:rPr>
          <w:rFonts w:ascii="Calibri" w:hAnsi="Calibri" w:cs="Calibri"/>
        </w:rPr>
      </w:pPr>
      <w:hyperlink r:id="rId10" w:history="1">
        <w:r w:rsidR="00AE647F">
          <w:rPr>
            <w:rFonts w:ascii="Calibri" w:hAnsi="Calibri" w:cs="Calibri"/>
            <w:color w:val="0000FF"/>
          </w:rPr>
          <w:t>пункт 144</w:t>
        </w:r>
      </w:hyperlink>
      <w:r w:rsidR="00AE647F">
        <w:rPr>
          <w:rFonts w:ascii="Calibri" w:hAnsi="Calibri" w:cs="Calibri"/>
        </w:rP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"магистр",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AE647F" w:rsidRDefault="00AE647F">
      <w:pPr>
        <w:widowControl w:val="0"/>
        <w:autoSpaceDE w:val="0"/>
        <w:autoSpaceDN w:val="0"/>
        <w:adjustRightInd w:val="0"/>
        <w:spacing w:after="0" w:line="240" w:lineRule="auto"/>
        <w:jc w:val="both"/>
        <w:rPr>
          <w:rFonts w:ascii="Calibri" w:hAnsi="Calibri" w:cs="Calibri"/>
        </w:rPr>
      </w:pPr>
    </w:p>
    <w:p w:rsidR="00AE647F" w:rsidRDefault="00AE647F">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AE647F" w:rsidRDefault="00AE647F">
      <w:pPr>
        <w:widowControl w:val="0"/>
        <w:autoSpaceDE w:val="0"/>
        <w:autoSpaceDN w:val="0"/>
        <w:adjustRightInd w:val="0"/>
        <w:spacing w:after="0" w:line="240" w:lineRule="auto"/>
        <w:jc w:val="right"/>
        <w:rPr>
          <w:rFonts w:ascii="Calibri" w:hAnsi="Calibri" w:cs="Calibri"/>
        </w:rPr>
      </w:pPr>
      <w:r>
        <w:rPr>
          <w:rFonts w:ascii="Calibri" w:hAnsi="Calibri" w:cs="Calibri"/>
        </w:rPr>
        <w:t>Д.В.ЛИВАНОВ</w:t>
      </w:r>
    </w:p>
    <w:p w:rsidR="00AE647F" w:rsidRDefault="00AE647F">
      <w:pPr>
        <w:widowControl w:val="0"/>
        <w:autoSpaceDE w:val="0"/>
        <w:autoSpaceDN w:val="0"/>
        <w:adjustRightInd w:val="0"/>
        <w:spacing w:after="0" w:line="240" w:lineRule="auto"/>
        <w:jc w:val="both"/>
        <w:rPr>
          <w:rFonts w:ascii="Calibri" w:hAnsi="Calibri" w:cs="Calibri"/>
        </w:rPr>
      </w:pPr>
    </w:p>
    <w:p w:rsidR="00AE647F" w:rsidRDefault="00AE647F">
      <w:pPr>
        <w:widowControl w:val="0"/>
        <w:autoSpaceDE w:val="0"/>
        <w:autoSpaceDN w:val="0"/>
        <w:adjustRightInd w:val="0"/>
        <w:spacing w:after="0" w:line="240" w:lineRule="auto"/>
        <w:jc w:val="both"/>
        <w:rPr>
          <w:rFonts w:ascii="Calibri" w:hAnsi="Calibri" w:cs="Calibri"/>
        </w:rPr>
      </w:pPr>
    </w:p>
    <w:p w:rsidR="00AE647F" w:rsidRDefault="00AE647F">
      <w:pPr>
        <w:widowControl w:val="0"/>
        <w:autoSpaceDE w:val="0"/>
        <w:autoSpaceDN w:val="0"/>
        <w:adjustRightInd w:val="0"/>
        <w:spacing w:after="0" w:line="240" w:lineRule="auto"/>
        <w:jc w:val="both"/>
        <w:rPr>
          <w:rFonts w:ascii="Calibri" w:hAnsi="Calibri" w:cs="Calibri"/>
        </w:rPr>
      </w:pPr>
    </w:p>
    <w:p w:rsidR="00AE647F" w:rsidRDefault="00AE647F">
      <w:pPr>
        <w:widowControl w:val="0"/>
        <w:autoSpaceDE w:val="0"/>
        <w:autoSpaceDN w:val="0"/>
        <w:adjustRightInd w:val="0"/>
        <w:spacing w:after="0" w:line="240" w:lineRule="auto"/>
        <w:jc w:val="both"/>
        <w:rPr>
          <w:rFonts w:ascii="Calibri" w:hAnsi="Calibri" w:cs="Calibri"/>
        </w:rPr>
      </w:pPr>
    </w:p>
    <w:p w:rsidR="00AE647F" w:rsidRDefault="00AE647F">
      <w:pPr>
        <w:widowControl w:val="0"/>
        <w:autoSpaceDE w:val="0"/>
        <w:autoSpaceDN w:val="0"/>
        <w:adjustRightInd w:val="0"/>
        <w:spacing w:after="0" w:line="240" w:lineRule="auto"/>
        <w:jc w:val="both"/>
        <w:rPr>
          <w:rFonts w:ascii="Calibri" w:hAnsi="Calibri" w:cs="Calibri"/>
        </w:rPr>
      </w:pPr>
    </w:p>
    <w:p w:rsidR="00AE647F" w:rsidRDefault="00AE647F">
      <w:pPr>
        <w:widowControl w:val="0"/>
        <w:autoSpaceDE w:val="0"/>
        <w:autoSpaceDN w:val="0"/>
        <w:adjustRightInd w:val="0"/>
        <w:spacing w:after="0" w:line="240" w:lineRule="auto"/>
        <w:jc w:val="right"/>
        <w:outlineLvl w:val="0"/>
        <w:rPr>
          <w:rFonts w:ascii="Calibri" w:hAnsi="Calibri" w:cs="Calibri"/>
        </w:rPr>
      </w:pPr>
      <w:bookmarkStart w:id="2" w:name="Par28"/>
      <w:bookmarkEnd w:id="2"/>
      <w:r>
        <w:rPr>
          <w:rFonts w:ascii="Calibri" w:hAnsi="Calibri" w:cs="Calibri"/>
        </w:rPr>
        <w:t>Приложение</w:t>
      </w:r>
    </w:p>
    <w:p w:rsidR="00AE647F" w:rsidRDefault="00AE647F">
      <w:pPr>
        <w:widowControl w:val="0"/>
        <w:autoSpaceDE w:val="0"/>
        <w:autoSpaceDN w:val="0"/>
        <w:adjustRightInd w:val="0"/>
        <w:spacing w:after="0" w:line="240" w:lineRule="auto"/>
        <w:jc w:val="both"/>
        <w:rPr>
          <w:rFonts w:ascii="Calibri" w:hAnsi="Calibri" w:cs="Calibri"/>
        </w:rPr>
      </w:pPr>
    </w:p>
    <w:p w:rsidR="00AE647F" w:rsidRDefault="00AE647F">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w:t>
      </w:r>
    </w:p>
    <w:p w:rsidR="00AE647F" w:rsidRDefault="00AE647F">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образования</w:t>
      </w:r>
    </w:p>
    <w:p w:rsidR="00AE647F" w:rsidRDefault="00AE647F">
      <w:pPr>
        <w:widowControl w:val="0"/>
        <w:autoSpaceDE w:val="0"/>
        <w:autoSpaceDN w:val="0"/>
        <w:adjustRightInd w:val="0"/>
        <w:spacing w:after="0" w:line="240" w:lineRule="auto"/>
        <w:jc w:val="right"/>
        <w:rPr>
          <w:rFonts w:ascii="Calibri" w:hAnsi="Calibri" w:cs="Calibri"/>
        </w:rPr>
      </w:pPr>
      <w:r>
        <w:rPr>
          <w:rFonts w:ascii="Calibri" w:hAnsi="Calibri" w:cs="Calibri"/>
        </w:rPr>
        <w:t>и науки Российской Федерации</w:t>
      </w:r>
    </w:p>
    <w:p w:rsidR="00AE647F" w:rsidRDefault="00AE647F">
      <w:pPr>
        <w:widowControl w:val="0"/>
        <w:autoSpaceDE w:val="0"/>
        <w:autoSpaceDN w:val="0"/>
        <w:adjustRightInd w:val="0"/>
        <w:spacing w:after="0" w:line="240" w:lineRule="auto"/>
        <w:jc w:val="right"/>
        <w:rPr>
          <w:rFonts w:ascii="Calibri" w:hAnsi="Calibri" w:cs="Calibri"/>
        </w:rPr>
      </w:pPr>
      <w:r>
        <w:rPr>
          <w:rFonts w:ascii="Calibri" w:hAnsi="Calibri" w:cs="Calibri"/>
        </w:rPr>
        <w:t>от 30 октября 2014 г. N 1420</w:t>
      </w:r>
    </w:p>
    <w:p w:rsidR="00AE647F" w:rsidRDefault="00AE647F">
      <w:pPr>
        <w:widowControl w:val="0"/>
        <w:autoSpaceDE w:val="0"/>
        <w:autoSpaceDN w:val="0"/>
        <w:adjustRightInd w:val="0"/>
        <w:spacing w:after="0" w:line="240" w:lineRule="auto"/>
        <w:jc w:val="both"/>
        <w:rPr>
          <w:rFonts w:ascii="Calibri" w:hAnsi="Calibri" w:cs="Calibri"/>
        </w:rPr>
      </w:pPr>
    </w:p>
    <w:p w:rsidR="00AE647F" w:rsidRDefault="00AE647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ГОСУДАРСТВЕННЫЙ ОБРАЗОВАТЕЛЬНЫЙ СТАНДАРТ</w:t>
      </w:r>
    </w:p>
    <w:p w:rsidR="00AE647F" w:rsidRDefault="00AE647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ВЫСШЕГО ОБРАЗОВАНИЯ</w:t>
      </w:r>
    </w:p>
    <w:p w:rsidR="00AE647F" w:rsidRDefault="00AE647F">
      <w:pPr>
        <w:widowControl w:val="0"/>
        <w:autoSpaceDE w:val="0"/>
        <w:autoSpaceDN w:val="0"/>
        <w:adjustRightInd w:val="0"/>
        <w:spacing w:after="0" w:line="240" w:lineRule="auto"/>
        <w:jc w:val="center"/>
        <w:rPr>
          <w:rFonts w:ascii="Calibri" w:hAnsi="Calibri" w:cs="Calibri"/>
          <w:b/>
          <w:bCs/>
        </w:rPr>
      </w:pPr>
    </w:p>
    <w:p w:rsidR="00AE647F" w:rsidRDefault="00AE647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УРОВЕНЬ ВЫСШЕГО ОБРАЗОВАНИЯ</w:t>
      </w:r>
    </w:p>
    <w:p w:rsidR="00AE647F" w:rsidRDefault="00AE647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МАГИСТРАТУРА</w:t>
      </w:r>
    </w:p>
    <w:p w:rsidR="00AE647F" w:rsidRDefault="00AE647F">
      <w:pPr>
        <w:widowControl w:val="0"/>
        <w:autoSpaceDE w:val="0"/>
        <w:autoSpaceDN w:val="0"/>
        <w:adjustRightInd w:val="0"/>
        <w:spacing w:after="0" w:line="240" w:lineRule="auto"/>
        <w:jc w:val="center"/>
        <w:rPr>
          <w:rFonts w:ascii="Calibri" w:hAnsi="Calibri" w:cs="Calibri"/>
          <w:b/>
          <w:bCs/>
        </w:rPr>
      </w:pPr>
    </w:p>
    <w:p w:rsidR="00AE647F" w:rsidRDefault="00AE647F">
      <w:pPr>
        <w:widowControl w:val="0"/>
        <w:autoSpaceDE w:val="0"/>
        <w:autoSpaceDN w:val="0"/>
        <w:adjustRightInd w:val="0"/>
        <w:spacing w:after="0" w:line="240" w:lineRule="auto"/>
        <w:jc w:val="center"/>
        <w:rPr>
          <w:rFonts w:ascii="Calibri" w:hAnsi="Calibri" w:cs="Calibri"/>
          <w:b/>
          <w:bCs/>
        </w:rPr>
      </w:pPr>
      <w:bookmarkStart w:id="3" w:name="Par41"/>
      <w:bookmarkEnd w:id="3"/>
      <w:r>
        <w:rPr>
          <w:rFonts w:ascii="Calibri" w:hAnsi="Calibri" w:cs="Calibri"/>
          <w:b/>
          <w:bCs/>
        </w:rPr>
        <w:t>НАПРАВЛЕНИЕ ПОДГОТОВКИ</w:t>
      </w:r>
    </w:p>
    <w:p w:rsidR="00AE647F" w:rsidRDefault="00AE647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09.04.01 ИНФОРМАТИКА И ВЫЧИСЛИТЕЛЬНАЯ ТЕХНИКА</w:t>
      </w:r>
    </w:p>
    <w:p w:rsidR="00AE647F" w:rsidRDefault="00AE647F">
      <w:pPr>
        <w:widowControl w:val="0"/>
        <w:autoSpaceDE w:val="0"/>
        <w:autoSpaceDN w:val="0"/>
        <w:adjustRightInd w:val="0"/>
        <w:spacing w:after="0" w:line="240" w:lineRule="auto"/>
        <w:jc w:val="both"/>
        <w:rPr>
          <w:rFonts w:ascii="Calibri" w:hAnsi="Calibri" w:cs="Calibri"/>
        </w:rPr>
      </w:pPr>
    </w:p>
    <w:p w:rsidR="00AE647F" w:rsidRDefault="00AE647F">
      <w:pPr>
        <w:widowControl w:val="0"/>
        <w:autoSpaceDE w:val="0"/>
        <w:autoSpaceDN w:val="0"/>
        <w:adjustRightInd w:val="0"/>
        <w:spacing w:after="0" w:line="240" w:lineRule="auto"/>
        <w:jc w:val="center"/>
        <w:outlineLvl w:val="1"/>
        <w:rPr>
          <w:rFonts w:ascii="Calibri" w:hAnsi="Calibri" w:cs="Calibri"/>
        </w:rPr>
      </w:pPr>
      <w:bookmarkStart w:id="4" w:name="Par44"/>
      <w:bookmarkEnd w:id="4"/>
      <w:r>
        <w:rPr>
          <w:rFonts w:ascii="Calibri" w:hAnsi="Calibri" w:cs="Calibri"/>
        </w:rPr>
        <w:t>I. ОБЛАСТЬ ПРИМЕНЕНИЯ</w:t>
      </w:r>
    </w:p>
    <w:p w:rsidR="00AE647F" w:rsidRDefault="00AE647F">
      <w:pPr>
        <w:widowControl w:val="0"/>
        <w:autoSpaceDE w:val="0"/>
        <w:autoSpaceDN w:val="0"/>
        <w:adjustRightInd w:val="0"/>
        <w:spacing w:after="0" w:line="240" w:lineRule="auto"/>
        <w:jc w:val="both"/>
        <w:rPr>
          <w:rFonts w:ascii="Calibri" w:hAnsi="Calibri" w:cs="Calibri"/>
        </w:rPr>
      </w:pP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магистратуры по направлению подготовки 09.04.01 Информатика и вычислительная техника (далее соответственно - программа магистратуры, направление подготовки).</w:t>
      </w:r>
    </w:p>
    <w:p w:rsidR="00AE647F" w:rsidRDefault="00AE647F">
      <w:pPr>
        <w:widowControl w:val="0"/>
        <w:autoSpaceDE w:val="0"/>
        <w:autoSpaceDN w:val="0"/>
        <w:adjustRightInd w:val="0"/>
        <w:spacing w:after="0" w:line="240" w:lineRule="auto"/>
        <w:jc w:val="both"/>
        <w:rPr>
          <w:rFonts w:ascii="Calibri" w:hAnsi="Calibri" w:cs="Calibri"/>
        </w:rPr>
      </w:pPr>
    </w:p>
    <w:p w:rsidR="00AE647F" w:rsidRDefault="00AE647F">
      <w:pPr>
        <w:widowControl w:val="0"/>
        <w:autoSpaceDE w:val="0"/>
        <w:autoSpaceDN w:val="0"/>
        <w:adjustRightInd w:val="0"/>
        <w:spacing w:after="0" w:line="240" w:lineRule="auto"/>
        <w:jc w:val="center"/>
        <w:outlineLvl w:val="1"/>
        <w:rPr>
          <w:rFonts w:ascii="Calibri" w:hAnsi="Calibri" w:cs="Calibri"/>
        </w:rPr>
      </w:pPr>
      <w:bookmarkStart w:id="5" w:name="Par48"/>
      <w:bookmarkEnd w:id="5"/>
      <w:r>
        <w:rPr>
          <w:rFonts w:ascii="Calibri" w:hAnsi="Calibri" w:cs="Calibri"/>
        </w:rPr>
        <w:t>II. ИСПОЛЬЗУЕМЫЕ СОКРАЩЕНИЯ</w:t>
      </w:r>
    </w:p>
    <w:p w:rsidR="00AE647F" w:rsidRDefault="00AE647F">
      <w:pPr>
        <w:widowControl w:val="0"/>
        <w:autoSpaceDE w:val="0"/>
        <w:autoSpaceDN w:val="0"/>
        <w:adjustRightInd w:val="0"/>
        <w:spacing w:after="0" w:line="240" w:lineRule="auto"/>
        <w:jc w:val="both"/>
        <w:rPr>
          <w:rFonts w:ascii="Calibri" w:hAnsi="Calibri" w:cs="Calibri"/>
        </w:rPr>
      </w:pP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настоящем федеральном государственном образовательном стандарте используются следующие сокращения:</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 - общекультурные компетенции;</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ОПК - общепрофессиональные компетенции;</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ПК - профессиональные компетенции;</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ФГОС ВО - федеральный государственный образовательный стандарт высшего образования;</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форма - сетевая форма реализации образовательных программ.</w:t>
      </w:r>
    </w:p>
    <w:p w:rsidR="00AE647F" w:rsidRDefault="00AE647F">
      <w:pPr>
        <w:widowControl w:val="0"/>
        <w:autoSpaceDE w:val="0"/>
        <w:autoSpaceDN w:val="0"/>
        <w:adjustRightInd w:val="0"/>
        <w:spacing w:after="0" w:line="240" w:lineRule="auto"/>
        <w:jc w:val="both"/>
        <w:rPr>
          <w:rFonts w:ascii="Calibri" w:hAnsi="Calibri" w:cs="Calibri"/>
        </w:rPr>
      </w:pPr>
    </w:p>
    <w:p w:rsidR="00AE647F" w:rsidRDefault="00AE647F">
      <w:pPr>
        <w:widowControl w:val="0"/>
        <w:autoSpaceDE w:val="0"/>
        <w:autoSpaceDN w:val="0"/>
        <w:adjustRightInd w:val="0"/>
        <w:spacing w:after="0" w:line="240" w:lineRule="auto"/>
        <w:jc w:val="center"/>
        <w:outlineLvl w:val="1"/>
        <w:rPr>
          <w:rFonts w:ascii="Calibri" w:hAnsi="Calibri" w:cs="Calibri"/>
        </w:rPr>
      </w:pPr>
      <w:bookmarkStart w:id="6" w:name="Par57"/>
      <w:bookmarkEnd w:id="6"/>
      <w:r>
        <w:rPr>
          <w:rFonts w:ascii="Calibri" w:hAnsi="Calibri" w:cs="Calibri"/>
        </w:rPr>
        <w:t>III. ХАРАКТЕРИСТИКА НАПРАВЛЕНИЯ ПОДГОТОВКИ</w:t>
      </w:r>
    </w:p>
    <w:p w:rsidR="00AE647F" w:rsidRDefault="00AE647F">
      <w:pPr>
        <w:widowControl w:val="0"/>
        <w:autoSpaceDE w:val="0"/>
        <w:autoSpaceDN w:val="0"/>
        <w:adjustRightInd w:val="0"/>
        <w:spacing w:after="0" w:line="240" w:lineRule="auto"/>
        <w:jc w:val="both"/>
        <w:rPr>
          <w:rFonts w:ascii="Calibri" w:hAnsi="Calibri" w:cs="Calibri"/>
        </w:rPr>
      </w:pP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Получение образования по программе магистратуры допускается только в образовательной организации высшего образования и научной организации (далее - организация).</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Обучение по программе магистратуры в организации осуществляется в очной и заочной формах обучения.</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программы магистратуры составляет 120 зачетных единиц (далее -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 в том числе ускоренному обучению.</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Срок получения образования по программе магистратуры:</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магистратуры в очной форме обучения, реализуемый за один учебный год, составляет 60 з.е.;</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заочной форме обучения вне зависимости от применяемых образовательных технологий увеличивается не менее чем на 3 месяца и не более чем на полгода (по усмотрению организации), по сравнению со сроком получения образования по очной форме обучения. Объем программы магистратуры в заочной форме обучения, реализуемый за один учебный год, определяется организацией самостоятельно;</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обучении по индивидуальному учебному плану вне зависимости от формы обучения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организация вправе продлить срок не более чем на полгода по сравнению со сроком, установленным для соответствующей формы обучения. Объем программы магистратуры за один учебный год при обучении по индивидуальному учебному плану вне зависимости от формы обучения не может составлять более 75 з.е.</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При реализации программы магистратуры организация вправе применять электронное обучение и дистанционные образовательные технологии.</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Реализация программы магистратуры возможна с использованием сетевой формы.</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Образовательная деятельность по программе магистратуры осуществляется на государственном языке Российской Федерации, если иное не определено локальным нормативным актом организации.</w:t>
      </w:r>
    </w:p>
    <w:p w:rsidR="00AE647F" w:rsidRDefault="00AE647F">
      <w:pPr>
        <w:widowControl w:val="0"/>
        <w:autoSpaceDE w:val="0"/>
        <w:autoSpaceDN w:val="0"/>
        <w:adjustRightInd w:val="0"/>
        <w:spacing w:after="0" w:line="240" w:lineRule="auto"/>
        <w:jc w:val="both"/>
        <w:rPr>
          <w:rFonts w:ascii="Calibri" w:hAnsi="Calibri" w:cs="Calibri"/>
        </w:rPr>
      </w:pPr>
    </w:p>
    <w:p w:rsidR="00AE647F" w:rsidRDefault="00AE647F">
      <w:pPr>
        <w:widowControl w:val="0"/>
        <w:autoSpaceDE w:val="0"/>
        <w:autoSpaceDN w:val="0"/>
        <w:adjustRightInd w:val="0"/>
        <w:spacing w:after="0" w:line="240" w:lineRule="auto"/>
        <w:jc w:val="center"/>
        <w:outlineLvl w:val="1"/>
        <w:rPr>
          <w:rFonts w:ascii="Calibri" w:hAnsi="Calibri" w:cs="Calibri"/>
        </w:rPr>
      </w:pPr>
      <w:bookmarkStart w:id="7" w:name="Par71"/>
      <w:bookmarkEnd w:id="7"/>
      <w:r>
        <w:rPr>
          <w:rFonts w:ascii="Calibri" w:hAnsi="Calibri" w:cs="Calibri"/>
        </w:rPr>
        <w:t>IV. ХАРАКТЕРИСТИКА ПРОФЕССИОНАЛЬНОЙ ДЕЯТЕЛЬНОСТИ</w:t>
      </w:r>
    </w:p>
    <w:p w:rsidR="00AE647F" w:rsidRDefault="00AE647F">
      <w:pPr>
        <w:widowControl w:val="0"/>
        <w:autoSpaceDE w:val="0"/>
        <w:autoSpaceDN w:val="0"/>
        <w:adjustRightInd w:val="0"/>
        <w:spacing w:after="0" w:line="240" w:lineRule="auto"/>
        <w:jc w:val="center"/>
        <w:rPr>
          <w:rFonts w:ascii="Calibri" w:hAnsi="Calibri" w:cs="Calibri"/>
        </w:rPr>
      </w:pPr>
      <w:r>
        <w:rPr>
          <w:rFonts w:ascii="Calibri" w:hAnsi="Calibri" w:cs="Calibri"/>
        </w:rPr>
        <w:t>ВЫПУСКНИКОВ, ОСВОИВШИХ ПРОГРАММУ МАГИСТРАТУРЫ</w:t>
      </w:r>
    </w:p>
    <w:p w:rsidR="00AE647F" w:rsidRDefault="00AE647F">
      <w:pPr>
        <w:widowControl w:val="0"/>
        <w:autoSpaceDE w:val="0"/>
        <w:autoSpaceDN w:val="0"/>
        <w:adjustRightInd w:val="0"/>
        <w:spacing w:after="0" w:line="240" w:lineRule="auto"/>
        <w:jc w:val="both"/>
        <w:rPr>
          <w:rFonts w:ascii="Calibri" w:hAnsi="Calibri" w:cs="Calibri"/>
        </w:rPr>
      </w:pP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Область профессиональной деятельности выпускников, освоивших программу магистратуры, включает теоретическое и экспериментальное исследование научно-технических проблем и решение задач в области разработки технических средств и программного обеспечения компьютерных вычислительных систем и сетей, автоматизированных (в том числе распределенных) систем обработки информации и управления, а также систем автоматизированного проектирования и информационной поддержки изделий.</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Объектами профессиональной деятельности выпускников, освоивших программу магистратуры, являются:</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вычислительные машины, комплексы, системы и сети;</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автоматизированные системы обработки информации и управления;</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системы автоматизированного проектирования и информационной поддержки жизненного цикла промышленных изделий;</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программное обеспечение средств вычислительной техники и автоматизированных систем (программы, программные комплексы и системы);</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математическое, информационное, техническое, лингвистическое, программное, эргономическое, организационное и правовое обеспечение перечисленных систем.</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Виды профессиональной деятельности, к которым готовятся выпускники, освоившие программу магистратуры:</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научно-исследовательская;</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проектная;</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производственно-технологическая.</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разработке и реализации программы магистратуры организация ориентируется на конкретный вид (виды) профессиональной деятельности, к которому (которым) готовится магистр, исходя из потребностей рынка труда, научно-исследовательских и материально-технических ресурсов организации.</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магистратуры формируется организацией в зависимости от видов деятельности и требований к результатам освоения образовательной программы:</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академической магистратуры);</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ориентированной на производственно-технологический, практико-ориентированный, прикладной вид (виды) профессиональной деятельности как основной (основные) (далее - программа прикладной магистратуры).</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4.4. Выпускник, освоивший программу магистратуры, в соответствии с видом (видами) профессиональной деятельности, на который (которые) ориентирована программа магистратуры, готов решать следующие профессиональные задачи:</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научно-исследовательская деятельность:</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рабочих планов и программ проведения научных исследований и технических разработок, подготовка отдельных заданий для исполнителей;</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сбор, обработка, анализ и систематизация научно-технической информации по теме исследования, выбор методик и средств решения задачи;</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математических моделей исследуемых процессов и изделий;</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методик проектирования новых процессов и изделий;</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методик автоматизации принятия решений;</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проведения экспериментов и испытаний, анализ их результатов;</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научно-технических отчетов, обзоров, публикаций по результатам выполненных исследований;</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проектная деятельность:</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заданий на разработку проектных решений;</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проектов автоматизированных систем различного назначения, обоснование выбора аппаратно-программных средств автоматизации и информатизации предприятий и организаций;</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концептуальное проектирование сложных изделий, включая программные комплексы, с использованием средств автоматизации проектирования, передового опыта разработки конкурентоспособных изделий;</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проектов по созданию программ, баз данных и комплексов программ автоматизированных информационных систем;</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реализация проектов по интеграции информационных систем в соответствии с методиками и стандартами информационной поддержки изделий, включая методики и стандарты документооборота, интегрированной логистической поддержки, оценки качества программ и баз данных, электронного бизнеса;</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технико-экономического и функционально-стоимостного анализа эффективности проектируемых систем;</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методических и нормативных документов, технической документации, а также предложений и мероприятий по реализации разработанных проектов и программ;</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производственно-технологическая деятельность:</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проектирование и применение инструментальных средств реализации программно-аппаратных проектов;</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методик реализации и сопровождения программных продуктов;</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технических заданий на проектирование программного обеспечения для средств управления и технологического оснащения промышленного производства и их реализация с помощью средств автоматизированного проектирования;</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тестирование программных продуктов и баз данных;</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систем обеспечения экологической безопасности производства.</w:t>
      </w:r>
    </w:p>
    <w:p w:rsidR="00AE647F" w:rsidRDefault="00AE647F">
      <w:pPr>
        <w:widowControl w:val="0"/>
        <w:autoSpaceDE w:val="0"/>
        <w:autoSpaceDN w:val="0"/>
        <w:adjustRightInd w:val="0"/>
        <w:spacing w:after="0" w:line="240" w:lineRule="auto"/>
        <w:jc w:val="both"/>
        <w:rPr>
          <w:rFonts w:ascii="Calibri" w:hAnsi="Calibri" w:cs="Calibri"/>
        </w:rPr>
      </w:pPr>
    </w:p>
    <w:p w:rsidR="00AE647F" w:rsidRDefault="00AE647F">
      <w:pPr>
        <w:widowControl w:val="0"/>
        <w:autoSpaceDE w:val="0"/>
        <w:autoSpaceDN w:val="0"/>
        <w:adjustRightInd w:val="0"/>
        <w:spacing w:after="0" w:line="240" w:lineRule="auto"/>
        <w:jc w:val="center"/>
        <w:outlineLvl w:val="1"/>
        <w:rPr>
          <w:rFonts w:ascii="Calibri" w:hAnsi="Calibri" w:cs="Calibri"/>
        </w:rPr>
      </w:pPr>
      <w:bookmarkStart w:id="8" w:name="Par113"/>
      <w:bookmarkEnd w:id="8"/>
      <w:r>
        <w:rPr>
          <w:rFonts w:ascii="Calibri" w:hAnsi="Calibri" w:cs="Calibri"/>
        </w:rPr>
        <w:t>V. ТРЕБОВАНИЯ К РЕЗУЛЬТАТАМ ОСВОЕНИЯ ПРОГРАММЫ МАГИСТРАТУРЫ</w:t>
      </w:r>
    </w:p>
    <w:p w:rsidR="00AE647F" w:rsidRDefault="00AE647F">
      <w:pPr>
        <w:widowControl w:val="0"/>
        <w:autoSpaceDE w:val="0"/>
        <w:autoSpaceDN w:val="0"/>
        <w:adjustRightInd w:val="0"/>
        <w:spacing w:after="0" w:line="240" w:lineRule="auto"/>
        <w:jc w:val="both"/>
        <w:rPr>
          <w:rFonts w:ascii="Calibri" w:hAnsi="Calibri" w:cs="Calibri"/>
        </w:rPr>
      </w:pP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В результате освоения программы магистратуры у выпускника должны быть сформированы общекультурные, общепрофессиональные и профессиональные компетенции.</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Выпускник, освоивший программу магистратуры, должен обладать следующими общекультурными компетенциями:</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совершенствовать и развивать свой интеллектуальный и общекультурный уровень (ОК-1);</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понимать роль науки в развитии цивилизации, соотношение науки и техники, иметь представление о связанных с ними современных социальных и этических проблемах, понимать ценность научной рациональности и ее исторических типов (ОК-2);</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способностью к самостоятельному обучению новым методам исследования, к изменению </w:t>
      </w:r>
      <w:r>
        <w:rPr>
          <w:rFonts w:ascii="Calibri" w:hAnsi="Calibri" w:cs="Calibri"/>
        </w:rPr>
        <w:lastRenderedPageBreak/>
        <w:t>научного и научно-производственного профиля своей профессиональной деятельности (ОК-3);</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заниматься научными исследованиями (ОК-4);</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использованием на практике умений и навыков в организации исследовательских и проектных работ, в управлении коллективом (ОК-5);</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проявлять инициативу, в том числе в ситуациях риска, брать на себя всю полноту ответственности (ОК-6);</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самостоятельно приобретать с помощью информационных технологий и использовать в практической деятельности новые знания и умения, в том числе в новых областях знаний, непосредственно не связанных со сферой деятельности (ОК-7);</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к профессиональной эксплуатации современного оборудования и приборов (в соответствии с целями магистерской программы) (ОК-8);</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умение оформлять отчеты о проведенной научно-исследовательской работе и подготавливать публикации по результатам исследования (ОК-9).</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Выпускник, освоивший программу магистратуры, должен обладать следующими общепрофессиональными компетенциями:</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воспринимать математические, естественнонаучные, социально-экономические и профессиональные знания, умением самостоятельно приобретать, развивать и применять их для решения нестандартных задач, в том числе в новой или незнакомой среде и в междисциплинарном контексте (ОПК-1);</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культурой мышления, способностью выстраивать логику рассуждений и высказываний, основанных на интерпретации данных, интегрированных из разных областей науки и техники, выносить суждения на основании неполных данных (ОПК-2);</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анализировать и оценивать уровни своих компетенций в сочетании со способностью и готовностью к саморегулированию дальнейшего образования и профессиональной мобильности (ОПК-3);</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владением, по крайней мере, одним из иностранных языков на уровне социального и профессионального общения, способностью применять специальную лексику и профессиональную терминологию языка (ОПК-4);</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владением методами и средствами получения, хранения, переработки и трансляции информации посредством современных компьютерных технологий, в том числе в глобальных компьютерных сетях (ОПК-5);</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анализировать профессиональную информацию, выделять в ней главное, структурировать, оформлять и представлять в виде аналитических обзоров с обоснованными выводами и рекомендациями (ОПК-6).</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Выпускник, освоивший программу магистратуры,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магистратуры:</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научно-исследовательская деятельность:</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знанием основ философии и методологии науки (ПК-1);</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знанием методов научных исследований и владение навыками их проведения (ПК-2);</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знанием методов оптимизации и умение применять их при решении задач профессиональной деятельности (ПК-3);</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владением существующими методами и алгоритмами решения задач распознавания и обработки данных (ПК-4);</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владением существующими методами и алгоритмами решения задач цифровой обработки сигналов (ПК-5);</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пониманием существующих подходов к верификации моделей программного обеспечения (ПО) (ПК-6);</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применением перспективных методов исследования и решения профессиональных задач на основе знания мировых тенденций развития вычислительной техники и информационных технологий (ПК-7);</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проектная деятельность:</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проектировать распределенные информационные системы, их компоненты и протоколы их взаимодействия (ПК-8);</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способностью проектировать системы с параллельной обработкой данных и высокопроизводительные системы и их компоненты (ПК-9);</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разрабатывать и реализовывать планы информатизации предприятий и их подразделений на основе Web- и CALS-технологий (ПК-10);</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формировать технические задания и участвовать в разработке аппаратных и (или) программных средств вычислительной техники (ПК-11);</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выбирать методы и разрабатывать алгоритмы решения задач управления и проектирования объектов автоматизации (ПК-12);</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производственно-технологическая деятельность:</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к программной реализации распределенных информационных систем (ПК-13);</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к программной реализации систем с параллельной обработкой данных и высокопроизводительных систем (ПК-14);</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к созданию программного обеспечения для анализа, распознавания и обработки информации, систем цифровой обработки сигналов (ПК-15);</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к созданию служб сетевых протоколов (ПК-16);</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к организации промышленного тестирования создаваемого программного обеспечения (ПК-17);</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к разработке программного обеспечения для создания трехмерных изображений (ПК-18);</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способностью к применению современных технологий разработки программных комплексов с использованием CASE-средств, контролировать качество разрабатываемых программных продуктов (ПК-19).</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При разработке программы магистратуры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магистратуры, включаются в набор требуемых результатов освоения программы магистратуры.</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(или) вид (виды) деятельности.</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При разработке программы магистратуры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AE647F" w:rsidRDefault="00AE647F">
      <w:pPr>
        <w:widowControl w:val="0"/>
        <w:autoSpaceDE w:val="0"/>
        <w:autoSpaceDN w:val="0"/>
        <w:adjustRightInd w:val="0"/>
        <w:spacing w:after="0" w:line="240" w:lineRule="auto"/>
        <w:jc w:val="both"/>
        <w:rPr>
          <w:rFonts w:ascii="Calibri" w:hAnsi="Calibri" w:cs="Calibri"/>
        </w:rPr>
      </w:pPr>
    </w:p>
    <w:p w:rsidR="00AE647F" w:rsidRDefault="00AE647F">
      <w:pPr>
        <w:widowControl w:val="0"/>
        <w:autoSpaceDE w:val="0"/>
        <w:autoSpaceDN w:val="0"/>
        <w:adjustRightInd w:val="0"/>
        <w:spacing w:after="0" w:line="240" w:lineRule="auto"/>
        <w:jc w:val="center"/>
        <w:outlineLvl w:val="1"/>
        <w:rPr>
          <w:rFonts w:ascii="Calibri" w:hAnsi="Calibri" w:cs="Calibri"/>
        </w:rPr>
      </w:pPr>
      <w:bookmarkStart w:id="9" w:name="Par160"/>
      <w:bookmarkEnd w:id="9"/>
      <w:r>
        <w:rPr>
          <w:rFonts w:ascii="Calibri" w:hAnsi="Calibri" w:cs="Calibri"/>
        </w:rPr>
        <w:t>VI. ТРЕБОВАНИЯ К СТРУКТУРЕ ПРОГРАММЫ МАГИСТРАТУРЫ</w:t>
      </w:r>
    </w:p>
    <w:p w:rsidR="00AE647F" w:rsidRDefault="00AE647F">
      <w:pPr>
        <w:widowControl w:val="0"/>
        <w:autoSpaceDE w:val="0"/>
        <w:autoSpaceDN w:val="0"/>
        <w:adjustRightInd w:val="0"/>
        <w:spacing w:after="0" w:line="240" w:lineRule="auto"/>
        <w:jc w:val="both"/>
        <w:rPr>
          <w:rFonts w:ascii="Calibri" w:hAnsi="Calibri" w:cs="Calibri"/>
        </w:rPr>
      </w:pP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Структура программы магистратуры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магистратуры, имеющих различную направленность (профиль) образования в рамках одного направления подготовки (далее - направленность (профиль) программы).</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Программа магистратуры состоит из следующих блоков:</w:t>
      </w:r>
    </w:p>
    <w:p w:rsidR="00AE647F" w:rsidRDefault="00A82C66">
      <w:pPr>
        <w:widowControl w:val="0"/>
        <w:autoSpaceDE w:val="0"/>
        <w:autoSpaceDN w:val="0"/>
        <w:adjustRightInd w:val="0"/>
        <w:spacing w:after="0" w:line="240" w:lineRule="auto"/>
        <w:ind w:firstLine="540"/>
        <w:jc w:val="both"/>
        <w:rPr>
          <w:rFonts w:ascii="Calibri" w:hAnsi="Calibri" w:cs="Calibri"/>
        </w:rPr>
      </w:pPr>
      <w:hyperlink w:anchor="Par176" w:history="1">
        <w:r w:rsidR="00AE647F">
          <w:rPr>
            <w:rFonts w:ascii="Calibri" w:hAnsi="Calibri" w:cs="Calibri"/>
            <w:color w:val="0000FF"/>
          </w:rPr>
          <w:t>Блок 1</w:t>
        </w:r>
      </w:hyperlink>
      <w:r w:rsidR="00AE647F">
        <w:rPr>
          <w:rFonts w:ascii="Calibri" w:hAnsi="Calibri" w:cs="Calibri"/>
        </w:rP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AE647F" w:rsidRDefault="00A82C66">
      <w:pPr>
        <w:widowControl w:val="0"/>
        <w:autoSpaceDE w:val="0"/>
        <w:autoSpaceDN w:val="0"/>
        <w:adjustRightInd w:val="0"/>
        <w:spacing w:after="0" w:line="240" w:lineRule="auto"/>
        <w:ind w:firstLine="540"/>
        <w:jc w:val="both"/>
        <w:rPr>
          <w:rFonts w:ascii="Calibri" w:hAnsi="Calibri" w:cs="Calibri"/>
        </w:rPr>
      </w:pPr>
      <w:hyperlink w:anchor="Par183" w:history="1">
        <w:r w:rsidR="00AE647F">
          <w:rPr>
            <w:rFonts w:ascii="Calibri" w:hAnsi="Calibri" w:cs="Calibri"/>
            <w:color w:val="0000FF"/>
          </w:rPr>
          <w:t>Блок 2</w:t>
        </w:r>
      </w:hyperlink>
      <w:r w:rsidR="00AE647F">
        <w:rPr>
          <w:rFonts w:ascii="Calibri" w:hAnsi="Calibri" w:cs="Calibri"/>
        </w:rPr>
        <w:t xml:space="preserve"> "Практики, в том числе научно-исследовательская работа (НИР)", который в полном объеме относится к вариативной части программы.</w:t>
      </w:r>
    </w:p>
    <w:p w:rsidR="00AE647F" w:rsidRDefault="00A82C66">
      <w:pPr>
        <w:widowControl w:val="0"/>
        <w:autoSpaceDE w:val="0"/>
        <w:autoSpaceDN w:val="0"/>
        <w:adjustRightInd w:val="0"/>
        <w:spacing w:after="0" w:line="240" w:lineRule="auto"/>
        <w:ind w:firstLine="540"/>
        <w:jc w:val="both"/>
        <w:rPr>
          <w:rFonts w:ascii="Calibri" w:hAnsi="Calibri" w:cs="Calibri"/>
        </w:rPr>
      </w:pPr>
      <w:hyperlink w:anchor="Par188" w:history="1">
        <w:r w:rsidR="00AE647F">
          <w:rPr>
            <w:rFonts w:ascii="Calibri" w:hAnsi="Calibri" w:cs="Calibri"/>
            <w:color w:val="0000FF"/>
          </w:rPr>
          <w:t>Блок 3</w:t>
        </w:r>
      </w:hyperlink>
      <w:r w:rsidR="00AE647F">
        <w:rPr>
          <w:rFonts w:ascii="Calibri" w:hAnsi="Calibri" w:cs="Calibri"/>
        </w:rP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 &lt;1&gt;.</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1" w:history="1">
        <w:r>
          <w:rPr>
            <w:rFonts w:ascii="Calibri" w:hAnsi="Calibri" w:cs="Calibri"/>
            <w:color w:val="0000FF"/>
          </w:rPr>
          <w:t>Подпункт 5.2.1</w:t>
        </w:r>
      </w:hyperlink>
      <w:r>
        <w:rPr>
          <w:rFonts w:ascii="Calibri" w:hAnsi="Calibri" w:cs="Calibri"/>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w:t>
      </w:r>
      <w:r>
        <w:rPr>
          <w:rFonts w:ascii="Calibri" w:hAnsi="Calibri" w:cs="Calibri"/>
        </w:rPr>
        <w:lastRenderedPageBreak/>
        <w:t>4702; 2014, N 2, ст. 126; N 6, ст. 582; N 27, ст. 3776).</w:t>
      </w:r>
    </w:p>
    <w:p w:rsidR="00AE647F" w:rsidRDefault="00AE647F">
      <w:pPr>
        <w:widowControl w:val="0"/>
        <w:autoSpaceDE w:val="0"/>
        <w:autoSpaceDN w:val="0"/>
        <w:adjustRightInd w:val="0"/>
        <w:spacing w:after="0" w:line="240" w:lineRule="auto"/>
        <w:jc w:val="both"/>
        <w:rPr>
          <w:rFonts w:ascii="Calibri" w:hAnsi="Calibri" w:cs="Calibri"/>
        </w:rPr>
      </w:pPr>
    </w:p>
    <w:p w:rsidR="00AE647F" w:rsidRDefault="00AE647F">
      <w:pPr>
        <w:widowControl w:val="0"/>
        <w:autoSpaceDE w:val="0"/>
        <w:autoSpaceDN w:val="0"/>
        <w:adjustRightInd w:val="0"/>
        <w:spacing w:after="0" w:line="240" w:lineRule="auto"/>
        <w:jc w:val="center"/>
        <w:outlineLvl w:val="2"/>
        <w:rPr>
          <w:rFonts w:ascii="Calibri" w:hAnsi="Calibri" w:cs="Calibri"/>
        </w:rPr>
      </w:pPr>
      <w:bookmarkStart w:id="10" w:name="Par170"/>
      <w:bookmarkEnd w:id="10"/>
      <w:r>
        <w:rPr>
          <w:rFonts w:ascii="Calibri" w:hAnsi="Calibri" w:cs="Calibri"/>
        </w:rPr>
        <w:t>Структура программы магистратуры</w:t>
      </w:r>
    </w:p>
    <w:p w:rsidR="00AE647F" w:rsidRDefault="00AE647F">
      <w:pPr>
        <w:widowControl w:val="0"/>
        <w:autoSpaceDE w:val="0"/>
        <w:autoSpaceDN w:val="0"/>
        <w:adjustRightInd w:val="0"/>
        <w:spacing w:after="0" w:line="240" w:lineRule="auto"/>
        <w:jc w:val="center"/>
        <w:outlineLvl w:val="2"/>
        <w:rPr>
          <w:rFonts w:ascii="Calibri" w:hAnsi="Calibri" w:cs="Calibri"/>
        </w:rPr>
        <w:sectPr w:rsidR="00AE647F" w:rsidSect="00816417">
          <w:pgSz w:w="11906" w:h="16838"/>
          <w:pgMar w:top="1134" w:right="850" w:bottom="1134" w:left="1701" w:header="708" w:footer="708" w:gutter="0"/>
          <w:cols w:space="708"/>
          <w:docGrid w:linePitch="360"/>
        </w:sectPr>
      </w:pPr>
    </w:p>
    <w:p w:rsidR="00AE647F" w:rsidRDefault="00AE647F">
      <w:pPr>
        <w:widowControl w:val="0"/>
        <w:autoSpaceDE w:val="0"/>
        <w:autoSpaceDN w:val="0"/>
        <w:adjustRightInd w:val="0"/>
        <w:spacing w:after="0" w:line="240" w:lineRule="auto"/>
        <w:jc w:val="both"/>
        <w:rPr>
          <w:rFonts w:ascii="Calibri" w:hAnsi="Calibri" w:cs="Calibri"/>
        </w:rPr>
      </w:pPr>
    </w:p>
    <w:p w:rsidR="00AE647F" w:rsidRDefault="00AE647F">
      <w:pPr>
        <w:widowControl w:val="0"/>
        <w:autoSpaceDE w:val="0"/>
        <w:autoSpaceDN w:val="0"/>
        <w:adjustRightInd w:val="0"/>
        <w:spacing w:after="0" w:line="240" w:lineRule="auto"/>
        <w:jc w:val="right"/>
        <w:rPr>
          <w:rFonts w:ascii="Calibri" w:hAnsi="Calibri" w:cs="Calibri"/>
        </w:rPr>
      </w:pPr>
      <w:r>
        <w:rPr>
          <w:rFonts w:ascii="Calibri" w:hAnsi="Calibri" w:cs="Calibri"/>
        </w:rPr>
        <w:t>Таблица</w:t>
      </w:r>
    </w:p>
    <w:p w:rsidR="00AE647F" w:rsidRDefault="00AE647F">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656"/>
        <w:gridCol w:w="5484"/>
        <w:gridCol w:w="2499"/>
      </w:tblGrid>
      <w:tr w:rsidR="00AE647F">
        <w:tc>
          <w:tcPr>
            <w:tcW w:w="71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647F" w:rsidRDefault="00AE647F">
            <w:pPr>
              <w:widowControl w:val="0"/>
              <w:autoSpaceDE w:val="0"/>
              <w:autoSpaceDN w:val="0"/>
              <w:adjustRightInd w:val="0"/>
              <w:spacing w:after="0" w:line="240" w:lineRule="auto"/>
              <w:jc w:val="center"/>
              <w:rPr>
                <w:rFonts w:ascii="Calibri" w:hAnsi="Calibri" w:cs="Calibri"/>
              </w:rPr>
            </w:pPr>
            <w:r>
              <w:rPr>
                <w:rFonts w:ascii="Calibri" w:hAnsi="Calibri" w:cs="Calibri"/>
              </w:rPr>
              <w:t>Структура программы магистратуры</w:t>
            </w:r>
          </w:p>
        </w:tc>
        <w:tc>
          <w:tcPr>
            <w:tcW w:w="2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647F" w:rsidRDefault="00AE647F">
            <w:pPr>
              <w:widowControl w:val="0"/>
              <w:autoSpaceDE w:val="0"/>
              <w:autoSpaceDN w:val="0"/>
              <w:adjustRightInd w:val="0"/>
              <w:spacing w:after="0" w:line="240" w:lineRule="auto"/>
              <w:jc w:val="center"/>
              <w:rPr>
                <w:rFonts w:ascii="Calibri" w:hAnsi="Calibri" w:cs="Calibri"/>
              </w:rPr>
            </w:pPr>
            <w:r>
              <w:rPr>
                <w:rFonts w:ascii="Calibri" w:hAnsi="Calibri" w:cs="Calibri"/>
              </w:rPr>
              <w:t>Объем программы магистратуры в зачетных единицах</w:t>
            </w:r>
          </w:p>
        </w:tc>
      </w:tr>
      <w:tr w:rsidR="00AE647F">
        <w:tc>
          <w:tcPr>
            <w:tcW w:w="16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647F" w:rsidRDefault="00AE647F">
            <w:pPr>
              <w:widowControl w:val="0"/>
              <w:autoSpaceDE w:val="0"/>
              <w:autoSpaceDN w:val="0"/>
              <w:adjustRightInd w:val="0"/>
              <w:spacing w:after="0" w:line="240" w:lineRule="auto"/>
              <w:rPr>
                <w:rFonts w:ascii="Calibri" w:hAnsi="Calibri" w:cs="Calibri"/>
              </w:rPr>
            </w:pPr>
            <w:bookmarkStart w:id="11" w:name="Par176"/>
            <w:bookmarkEnd w:id="11"/>
            <w:r>
              <w:rPr>
                <w:rFonts w:ascii="Calibri" w:hAnsi="Calibri" w:cs="Calibri"/>
              </w:rPr>
              <w:t>Блок 1</w:t>
            </w:r>
          </w:p>
        </w:tc>
        <w:tc>
          <w:tcPr>
            <w:tcW w:w="5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647F" w:rsidRDefault="00AE647F">
            <w:pPr>
              <w:widowControl w:val="0"/>
              <w:autoSpaceDE w:val="0"/>
              <w:autoSpaceDN w:val="0"/>
              <w:adjustRightInd w:val="0"/>
              <w:spacing w:after="0" w:line="240" w:lineRule="auto"/>
              <w:rPr>
                <w:rFonts w:ascii="Calibri" w:hAnsi="Calibri" w:cs="Calibri"/>
              </w:rPr>
            </w:pPr>
            <w:r>
              <w:rPr>
                <w:rFonts w:ascii="Calibri" w:hAnsi="Calibri" w:cs="Calibri"/>
              </w:rPr>
              <w:t>Дисциплины (модули)</w:t>
            </w:r>
          </w:p>
        </w:tc>
        <w:tc>
          <w:tcPr>
            <w:tcW w:w="2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647F" w:rsidRDefault="00AE647F">
            <w:pPr>
              <w:widowControl w:val="0"/>
              <w:autoSpaceDE w:val="0"/>
              <w:autoSpaceDN w:val="0"/>
              <w:adjustRightInd w:val="0"/>
              <w:spacing w:after="0" w:line="240" w:lineRule="auto"/>
              <w:jc w:val="center"/>
              <w:rPr>
                <w:rFonts w:ascii="Calibri" w:hAnsi="Calibri" w:cs="Calibri"/>
              </w:rPr>
            </w:pPr>
            <w:r>
              <w:rPr>
                <w:rFonts w:ascii="Calibri" w:hAnsi="Calibri" w:cs="Calibri"/>
              </w:rPr>
              <w:t>60 - 63</w:t>
            </w:r>
          </w:p>
        </w:tc>
      </w:tr>
      <w:tr w:rsidR="00AE647F">
        <w:tc>
          <w:tcPr>
            <w:tcW w:w="16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647F" w:rsidRDefault="00AE647F">
            <w:pPr>
              <w:widowControl w:val="0"/>
              <w:autoSpaceDE w:val="0"/>
              <w:autoSpaceDN w:val="0"/>
              <w:adjustRightInd w:val="0"/>
              <w:spacing w:after="0" w:line="240" w:lineRule="auto"/>
              <w:jc w:val="both"/>
              <w:rPr>
                <w:rFonts w:ascii="Calibri" w:hAnsi="Calibri" w:cs="Calibri"/>
              </w:rPr>
            </w:pPr>
          </w:p>
        </w:tc>
        <w:tc>
          <w:tcPr>
            <w:tcW w:w="5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647F" w:rsidRDefault="00AE647F">
            <w:pPr>
              <w:widowControl w:val="0"/>
              <w:autoSpaceDE w:val="0"/>
              <w:autoSpaceDN w:val="0"/>
              <w:adjustRightInd w:val="0"/>
              <w:spacing w:after="0" w:line="240" w:lineRule="auto"/>
              <w:rPr>
                <w:rFonts w:ascii="Calibri" w:hAnsi="Calibri" w:cs="Calibri"/>
              </w:rPr>
            </w:pPr>
            <w:bookmarkStart w:id="12" w:name="Par179"/>
            <w:bookmarkEnd w:id="12"/>
            <w:r>
              <w:rPr>
                <w:rFonts w:ascii="Calibri" w:hAnsi="Calibri" w:cs="Calibri"/>
              </w:rPr>
              <w:t>Базовая часть</w:t>
            </w:r>
          </w:p>
        </w:tc>
        <w:tc>
          <w:tcPr>
            <w:tcW w:w="2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647F" w:rsidRDefault="00AE647F">
            <w:pPr>
              <w:widowControl w:val="0"/>
              <w:autoSpaceDE w:val="0"/>
              <w:autoSpaceDN w:val="0"/>
              <w:adjustRightInd w:val="0"/>
              <w:spacing w:after="0" w:line="240" w:lineRule="auto"/>
              <w:jc w:val="center"/>
              <w:rPr>
                <w:rFonts w:ascii="Calibri" w:hAnsi="Calibri" w:cs="Calibri"/>
              </w:rPr>
            </w:pPr>
            <w:r>
              <w:rPr>
                <w:rFonts w:ascii="Calibri" w:hAnsi="Calibri" w:cs="Calibri"/>
              </w:rPr>
              <w:t>15 - 21</w:t>
            </w:r>
          </w:p>
        </w:tc>
      </w:tr>
      <w:tr w:rsidR="00AE647F">
        <w:tc>
          <w:tcPr>
            <w:tcW w:w="16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647F" w:rsidRDefault="00AE647F">
            <w:pPr>
              <w:widowControl w:val="0"/>
              <w:autoSpaceDE w:val="0"/>
              <w:autoSpaceDN w:val="0"/>
              <w:adjustRightInd w:val="0"/>
              <w:spacing w:after="0" w:line="240" w:lineRule="auto"/>
              <w:jc w:val="both"/>
              <w:rPr>
                <w:rFonts w:ascii="Calibri" w:hAnsi="Calibri" w:cs="Calibri"/>
              </w:rPr>
            </w:pPr>
          </w:p>
        </w:tc>
        <w:tc>
          <w:tcPr>
            <w:tcW w:w="5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647F" w:rsidRDefault="00AE647F">
            <w:pPr>
              <w:widowControl w:val="0"/>
              <w:autoSpaceDE w:val="0"/>
              <w:autoSpaceDN w:val="0"/>
              <w:adjustRightInd w:val="0"/>
              <w:spacing w:after="0" w:line="240" w:lineRule="auto"/>
              <w:rPr>
                <w:rFonts w:ascii="Calibri" w:hAnsi="Calibri" w:cs="Calibri"/>
              </w:rPr>
            </w:pPr>
            <w:bookmarkStart w:id="13" w:name="Par181"/>
            <w:bookmarkEnd w:id="13"/>
            <w:r>
              <w:rPr>
                <w:rFonts w:ascii="Calibri" w:hAnsi="Calibri" w:cs="Calibri"/>
              </w:rPr>
              <w:t>Вариативная часть</w:t>
            </w:r>
          </w:p>
        </w:tc>
        <w:tc>
          <w:tcPr>
            <w:tcW w:w="2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647F" w:rsidRDefault="00AE647F">
            <w:pPr>
              <w:widowControl w:val="0"/>
              <w:autoSpaceDE w:val="0"/>
              <w:autoSpaceDN w:val="0"/>
              <w:adjustRightInd w:val="0"/>
              <w:spacing w:after="0" w:line="240" w:lineRule="auto"/>
              <w:jc w:val="center"/>
              <w:rPr>
                <w:rFonts w:ascii="Calibri" w:hAnsi="Calibri" w:cs="Calibri"/>
              </w:rPr>
            </w:pPr>
            <w:r>
              <w:rPr>
                <w:rFonts w:ascii="Calibri" w:hAnsi="Calibri" w:cs="Calibri"/>
              </w:rPr>
              <w:t>42 - 45</w:t>
            </w:r>
          </w:p>
        </w:tc>
      </w:tr>
      <w:tr w:rsidR="00AE647F">
        <w:tc>
          <w:tcPr>
            <w:tcW w:w="16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647F" w:rsidRDefault="00AE647F">
            <w:pPr>
              <w:widowControl w:val="0"/>
              <w:autoSpaceDE w:val="0"/>
              <w:autoSpaceDN w:val="0"/>
              <w:adjustRightInd w:val="0"/>
              <w:spacing w:after="0" w:line="240" w:lineRule="auto"/>
              <w:rPr>
                <w:rFonts w:ascii="Calibri" w:hAnsi="Calibri" w:cs="Calibri"/>
              </w:rPr>
            </w:pPr>
            <w:bookmarkStart w:id="14" w:name="Par183"/>
            <w:bookmarkEnd w:id="14"/>
            <w:r>
              <w:rPr>
                <w:rFonts w:ascii="Calibri" w:hAnsi="Calibri" w:cs="Calibri"/>
              </w:rPr>
              <w:t>Блок 2</w:t>
            </w:r>
          </w:p>
        </w:tc>
        <w:tc>
          <w:tcPr>
            <w:tcW w:w="5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647F" w:rsidRDefault="00AE647F">
            <w:pPr>
              <w:widowControl w:val="0"/>
              <w:autoSpaceDE w:val="0"/>
              <w:autoSpaceDN w:val="0"/>
              <w:adjustRightInd w:val="0"/>
              <w:spacing w:after="0" w:line="240" w:lineRule="auto"/>
              <w:rPr>
                <w:rFonts w:ascii="Calibri" w:hAnsi="Calibri" w:cs="Calibri"/>
              </w:rPr>
            </w:pPr>
            <w:r>
              <w:rPr>
                <w:rFonts w:ascii="Calibri" w:hAnsi="Calibri" w:cs="Calibri"/>
              </w:rPr>
              <w:t>Практики, в том числе научно-исследовательская работа (НИР)</w:t>
            </w:r>
          </w:p>
        </w:tc>
        <w:tc>
          <w:tcPr>
            <w:tcW w:w="2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647F" w:rsidRDefault="00AE647F">
            <w:pPr>
              <w:widowControl w:val="0"/>
              <w:autoSpaceDE w:val="0"/>
              <w:autoSpaceDN w:val="0"/>
              <w:adjustRightInd w:val="0"/>
              <w:spacing w:after="0" w:line="240" w:lineRule="auto"/>
              <w:jc w:val="center"/>
              <w:rPr>
                <w:rFonts w:ascii="Calibri" w:hAnsi="Calibri" w:cs="Calibri"/>
              </w:rPr>
            </w:pPr>
            <w:r>
              <w:rPr>
                <w:rFonts w:ascii="Calibri" w:hAnsi="Calibri" w:cs="Calibri"/>
              </w:rPr>
              <w:t>48 - 54</w:t>
            </w:r>
          </w:p>
        </w:tc>
      </w:tr>
      <w:tr w:rsidR="00AE647F">
        <w:tc>
          <w:tcPr>
            <w:tcW w:w="16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647F" w:rsidRDefault="00AE647F">
            <w:pPr>
              <w:widowControl w:val="0"/>
              <w:autoSpaceDE w:val="0"/>
              <w:autoSpaceDN w:val="0"/>
              <w:adjustRightInd w:val="0"/>
              <w:spacing w:after="0" w:line="240" w:lineRule="auto"/>
              <w:jc w:val="both"/>
              <w:rPr>
                <w:rFonts w:ascii="Calibri" w:hAnsi="Calibri" w:cs="Calibri"/>
              </w:rPr>
            </w:pPr>
          </w:p>
        </w:tc>
        <w:tc>
          <w:tcPr>
            <w:tcW w:w="5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647F" w:rsidRDefault="00AE647F">
            <w:pPr>
              <w:widowControl w:val="0"/>
              <w:autoSpaceDE w:val="0"/>
              <w:autoSpaceDN w:val="0"/>
              <w:adjustRightInd w:val="0"/>
              <w:spacing w:after="0" w:line="240" w:lineRule="auto"/>
              <w:rPr>
                <w:rFonts w:ascii="Calibri" w:hAnsi="Calibri" w:cs="Calibri"/>
              </w:rPr>
            </w:pPr>
            <w:bookmarkStart w:id="15" w:name="Par186"/>
            <w:bookmarkEnd w:id="15"/>
            <w:r>
              <w:rPr>
                <w:rFonts w:ascii="Calibri" w:hAnsi="Calibri" w:cs="Calibri"/>
              </w:rPr>
              <w:t>Вариативная часть</w:t>
            </w:r>
          </w:p>
        </w:tc>
        <w:tc>
          <w:tcPr>
            <w:tcW w:w="2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647F" w:rsidRDefault="00AE647F">
            <w:pPr>
              <w:widowControl w:val="0"/>
              <w:autoSpaceDE w:val="0"/>
              <w:autoSpaceDN w:val="0"/>
              <w:adjustRightInd w:val="0"/>
              <w:spacing w:after="0" w:line="240" w:lineRule="auto"/>
              <w:jc w:val="center"/>
              <w:rPr>
                <w:rFonts w:ascii="Calibri" w:hAnsi="Calibri" w:cs="Calibri"/>
              </w:rPr>
            </w:pPr>
            <w:r>
              <w:rPr>
                <w:rFonts w:ascii="Calibri" w:hAnsi="Calibri" w:cs="Calibri"/>
              </w:rPr>
              <w:t>48 - 54</w:t>
            </w:r>
          </w:p>
        </w:tc>
      </w:tr>
      <w:tr w:rsidR="00AE647F">
        <w:tc>
          <w:tcPr>
            <w:tcW w:w="16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647F" w:rsidRDefault="00AE647F">
            <w:pPr>
              <w:widowControl w:val="0"/>
              <w:autoSpaceDE w:val="0"/>
              <w:autoSpaceDN w:val="0"/>
              <w:adjustRightInd w:val="0"/>
              <w:spacing w:after="0" w:line="240" w:lineRule="auto"/>
              <w:rPr>
                <w:rFonts w:ascii="Calibri" w:hAnsi="Calibri" w:cs="Calibri"/>
              </w:rPr>
            </w:pPr>
            <w:bookmarkStart w:id="16" w:name="Par188"/>
            <w:bookmarkEnd w:id="16"/>
            <w:r>
              <w:rPr>
                <w:rFonts w:ascii="Calibri" w:hAnsi="Calibri" w:cs="Calibri"/>
              </w:rPr>
              <w:t>Блок 3</w:t>
            </w:r>
          </w:p>
        </w:tc>
        <w:tc>
          <w:tcPr>
            <w:tcW w:w="5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647F" w:rsidRDefault="00AE647F">
            <w:pPr>
              <w:widowControl w:val="0"/>
              <w:autoSpaceDE w:val="0"/>
              <w:autoSpaceDN w:val="0"/>
              <w:adjustRightInd w:val="0"/>
              <w:spacing w:after="0" w:line="240" w:lineRule="auto"/>
              <w:rPr>
                <w:rFonts w:ascii="Calibri" w:hAnsi="Calibri" w:cs="Calibri"/>
              </w:rPr>
            </w:pPr>
            <w:r>
              <w:rPr>
                <w:rFonts w:ascii="Calibri" w:hAnsi="Calibri" w:cs="Calibri"/>
              </w:rPr>
              <w:t>Государственная итоговая аттестация</w:t>
            </w:r>
          </w:p>
        </w:tc>
        <w:tc>
          <w:tcPr>
            <w:tcW w:w="2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647F" w:rsidRDefault="00AE647F">
            <w:pPr>
              <w:widowControl w:val="0"/>
              <w:autoSpaceDE w:val="0"/>
              <w:autoSpaceDN w:val="0"/>
              <w:adjustRightInd w:val="0"/>
              <w:spacing w:after="0" w:line="240" w:lineRule="auto"/>
              <w:jc w:val="center"/>
              <w:rPr>
                <w:rFonts w:ascii="Calibri" w:hAnsi="Calibri" w:cs="Calibri"/>
              </w:rPr>
            </w:pPr>
            <w:r>
              <w:rPr>
                <w:rFonts w:ascii="Calibri" w:hAnsi="Calibri" w:cs="Calibri"/>
              </w:rPr>
              <w:t>6 - 9</w:t>
            </w:r>
          </w:p>
        </w:tc>
      </w:tr>
      <w:tr w:rsidR="00AE647F">
        <w:tc>
          <w:tcPr>
            <w:tcW w:w="71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647F" w:rsidRDefault="00AE647F">
            <w:pPr>
              <w:widowControl w:val="0"/>
              <w:autoSpaceDE w:val="0"/>
              <w:autoSpaceDN w:val="0"/>
              <w:adjustRightInd w:val="0"/>
              <w:spacing w:after="0" w:line="240" w:lineRule="auto"/>
              <w:rPr>
                <w:rFonts w:ascii="Calibri" w:hAnsi="Calibri" w:cs="Calibri"/>
              </w:rPr>
            </w:pPr>
            <w:r>
              <w:rPr>
                <w:rFonts w:ascii="Calibri" w:hAnsi="Calibri" w:cs="Calibri"/>
              </w:rPr>
              <w:t>Объем программы магистратуры</w:t>
            </w:r>
          </w:p>
        </w:tc>
        <w:tc>
          <w:tcPr>
            <w:tcW w:w="2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647F" w:rsidRDefault="00AE647F">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r>
    </w:tbl>
    <w:p w:rsidR="00AE647F" w:rsidRDefault="00AE647F">
      <w:pPr>
        <w:widowControl w:val="0"/>
        <w:autoSpaceDE w:val="0"/>
        <w:autoSpaceDN w:val="0"/>
        <w:adjustRightInd w:val="0"/>
        <w:spacing w:after="0" w:line="240" w:lineRule="auto"/>
        <w:jc w:val="both"/>
        <w:rPr>
          <w:rFonts w:ascii="Calibri" w:hAnsi="Calibri" w:cs="Calibri"/>
        </w:rPr>
        <w:sectPr w:rsidR="00AE647F">
          <w:pgSz w:w="16838" w:h="11905" w:orient="landscape"/>
          <w:pgMar w:top="1701" w:right="1134" w:bottom="850" w:left="1134" w:header="720" w:footer="720" w:gutter="0"/>
          <w:cols w:space="720"/>
          <w:noEndnote/>
        </w:sectPr>
      </w:pPr>
    </w:p>
    <w:p w:rsidR="00AE647F" w:rsidRDefault="00AE647F">
      <w:pPr>
        <w:widowControl w:val="0"/>
        <w:autoSpaceDE w:val="0"/>
        <w:autoSpaceDN w:val="0"/>
        <w:adjustRightInd w:val="0"/>
        <w:spacing w:after="0" w:line="240" w:lineRule="auto"/>
        <w:jc w:val="both"/>
        <w:rPr>
          <w:rFonts w:ascii="Calibri" w:hAnsi="Calibri" w:cs="Calibri"/>
        </w:rPr>
      </w:pP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Дисциплины (модули), относящиеся к базовой части </w:t>
      </w:r>
      <w:hyperlink w:anchor="Par179" w:history="1">
        <w:r>
          <w:rPr>
            <w:rFonts w:ascii="Calibri" w:hAnsi="Calibri" w:cs="Calibri"/>
            <w:color w:val="0000FF"/>
          </w:rPr>
          <w:t>Блока 1</w:t>
        </w:r>
      </w:hyperlink>
      <w:r>
        <w:rPr>
          <w:rFonts w:ascii="Calibri" w:hAnsi="Calibri" w:cs="Calibri"/>
        </w:rPr>
        <w:t xml:space="preserve"> "Дисциплины (модули)" программы магистратуры, являются обязательными для освоения обучающимся вне зависимости от направленности (профиля) программы, которую он осваивает. Набор дисциплин (модулей), относящихся к базовой части </w:t>
      </w:r>
      <w:hyperlink w:anchor="Par179" w:history="1">
        <w:r>
          <w:rPr>
            <w:rFonts w:ascii="Calibri" w:hAnsi="Calibri" w:cs="Calibri"/>
            <w:color w:val="0000FF"/>
          </w:rPr>
          <w:t>Блока 1</w:t>
        </w:r>
      </w:hyperlink>
      <w:r>
        <w:rPr>
          <w:rFonts w:ascii="Calibri" w:hAnsi="Calibri" w:cs="Calibri"/>
        </w:rPr>
        <w:t xml:space="preserve"> "Дисциплины (модули)" программы магистратуры,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Дисциплины (модули), относящиеся к вариативной части программы магистратуры, практики (в том числе НИР), определяют направленность (профиль) программы. Набор дисциплин (модулей) и практик (в том числе НИР), относящихся к вариативной части </w:t>
      </w:r>
      <w:hyperlink w:anchor="Par181" w:history="1">
        <w:r>
          <w:rPr>
            <w:rFonts w:ascii="Calibri" w:hAnsi="Calibri" w:cs="Calibri"/>
            <w:color w:val="0000FF"/>
          </w:rPr>
          <w:t>Блока 1</w:t>
        </w:r>
      </w:hyperlink>
      <w:r>
        <w:rPr>
          <w:rFonts w:ascii="Calibri" w:hAnsi="Calibri" w:cs="Calibri"/>
        </w:rPr>
        <w:t xml:space="preserve"> "Дисциплины (модули)" и </w:t>
      </w:r>
      <w:hyperlink w:anchor="Par186" w:history="1">
        <w:r>
          <w:rPr>
            <w:rFonts w:ascii="Calibri" w:hAnsi="Calibri" w:cs="Calibri"/>
            <w:color w:val="0000FF"/>
          </w:rPr>
          <w:t>Блока 2</w:t>
        </w:r>
      </w:hyperlink>
      <w:r>
        <w:rPr>
          <w:rFonts w:ascii="Calibri" w:hAnsi="Calibri" w:cs="Calibri"/>
        </w:rPr>
        <w:t xml:space="preserve"> "Практики, в том числе научно-исследовательская работа (НИР)" программ академической или прикладной магистратуры,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практик (в том числе НИР) становится обязательным для освоения обучающимся.</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В </w:t>
      </w:r>
      <w:hyperlink w:anchor="Par183" w:history="1">
        <w:r>
          <w:rPr>
            <w:rFonts w:ascii="Calibri" w:hAnsi="Calibri" w:cs="Calibri"/>
            <w:color w:val="0000FF"/>
          </w:rPr>
          <w:t>Блок 2</w:t>
        </w:r>
      </w:hyperlink>
      <w:r>
        <w:rPr>
          <w:rFonts w:ascii="Calibri" w:hAnsi="Calibri" w:cs="Calibri"/>
        </w:rPr>
        <w:t xml:space="preserve"> "Практики, в том числе научно-исследовательская работа (НИР)" входят учебная и производственная, в том числе преддипломная, практики.</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Типы учебной практики:</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практика по получению первичных профессиональных умений и навыков.</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Типы производственной практики:</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практика по получению профессиональных умений и опыта профессиональной деятельности (в том числе педагогическая практика);</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НИР.</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Способы проведения учебной и производственной практик:</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стационарная;</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выездная.</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Преддипломная практика проводится для выполнения выпускной квалификационной работы и является обязательной.</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разработке программ магистратуры организация выбирает типы практик в зависимости от вида (видов) деятельности, на который (которые) ориентирована программа магистратуры. Организация вправе предусмотреть в программе магистратуры иные типы практик дополнительно к установленным настоящим ФГОС ВО.</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Учебная и (или) производственная практики могут проводиться в структурных подразделениях организации.</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 В </w:t>
      </w:r>
      <w:hyperlink w:anchor="Par188" w:history="1">
        <w:r>
          <w:rPr>
            <w:rFonts w:ascii="Calibri" w:hAnsi="Calibri" w:cs="Calibri"/>
            <w:color w:val="0000FF"/>
          </w:rPr>
          <w:t>Блок 3</w:t>
        </w:r>
      </w:hyperlink>
      <w:r>
        <w:rPr>
          <w:rFonts w:ascii="Calibri" w:hAnsi="Calibri" w:cs="Calibri"/>
        </w:rPr>
        <w:t xml:space="preserve"> "Государственная итоговая аттестация" входит защита выпускной квалификационной работы, включая подготовку к защите и процедуру защиты, а также подготовка и сдача государственного экзамена (если организация включила государственный экзамен в состав государственной итоговой аттестации).</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Программы магистратуры, содержащие сведения, составляющие государственную тайну, разрабатываются и реализуются с соблюдением требований, предусмотренных законодательством Российской Федерации и нормативными правовыми актами в области защиты государственной тайны.</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Реализация части (частей) образовательной программы и государственной итоговой аттестации, в рамках которой (которых) до обучающихся доводятся сведения ограниченного доступа и (или) в учебных целях используются секретные образцы вооружения, военной техники, их комплектующие изделия, не допускается с применением электронного обучения, дистанционных образовательных технологий.</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 При разработке программы магистратуры обучающимся обеспечивается возможность освоения дисциплин (модулей) по выбору, в том числе специализированные условия инвалидам и лицам с ограниченными возможностями здоровья, в объеме не менее 30 процентов вариативной части </w:t>
      </w:r>
      <w:hyperlink w:anchor="Par181" w:history="1">
        <w:r>
          <w:rPr>
            <w:rFonts w:ascii="Calibri" w:hAnsi="Calibri" w:cs="Calibri"/>
            <w:color w:val="0000FF"/>
          </w:rPr>
          <w:t>Блока 1</w:t>
        </w:r>
      </w:hyperlink>
      <w:r>
        <w:rPr>
          <w:rFonts w:ascii="Calibri" w:hAnsi="Calibri" w:cs="Calibri"/>
        </w:rPr>
        <w:t xml:space="preserve"> "Дисциплины (модули)".</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6.10. Количество часов, отведенных на занятия лекционного типа, в целом по </w:t>
      </w:r>
      <w:hyperlink w:anchor="Par176" w:history="1">
        <w:r>
          <w:rPr>
            <w:rFonts w:ascii="Calibri" w:hAnsi="Calibri" w:cs="Calibri"/>
            <w:color w:val="0000FF"/>
          </w:rPr>
          <w:t>Блоку 1</w:t>
        </w:r>
      </w:hyperlink>
      <w:r>
        <w:rPr>
          <w:rFonts w:ascii="Calibri" w:hAnsi="Calibri" w:cs="Calibri"/>
        </w:rPr>
        <w:t xml:space="preserve"> "Дисциплины (модули)" должно составлять не более 30 процентов от общего количества часов аудиторных занятий, отведенных на реализацию этого </w:t>
      </w:r>
      <w:hyperlink w:anchor="Par176" w:history="1">
        <w:r>
          <w:rPr>
            <w:rFonts w:ascii="Calibri" w:hAnsi="Calibri" w:cs="Calibri"/>
            <w:color w:val="0000FF"/>
          </w:rPr>
          <w:t>Блока</w:t>
        </w:r>
      </w:hyperlink>
      <w:r>
        <w:rPr>
          <w:rFonts w:ascii="Calibri" w:hAnsi="Calibri" w:cs="Calibri"/>
        </w:rPr>
        <w:t>.</w:t>
      </w:r>
    </w:p>
    <w:p w:rsidR="00AE647F" w:rsidRDefault="00AE647F">
      <w:pPr>
        <w:widowControl w:val="0"/>
        <w:autoSpaceDE w:val="0"/>
        <w:autoSpaceDN w:val="0"/>
        <w:adjustRightInd w:val="0"/>
        <w:spacing w:after="0" w:line="240" w:lineRule="auto"/>
        <w:jc w:val="both"/>
        <w:rPr>
          <w:rFonts w:ascii="Calibri" w:hAnsi="Calibri" w:cs="Calibri"/>
        </w:rPr>
      </w:pPr>
    </w:p>
    <w:p w:rsidR="00AE647F" w:rsidRDefault="00AE647F">
      <w:pPr>
        <w:widowControl w:val="0"/>
        <w:autoSpaceDE w:val="0"/>
        <w:autoSpaceDN w:val="0"/>
        <w:adjustRightInd w:val="0"/>
        <w:spacing w:after="0" w:line="240" w:lineRule="auto"/>
        <w:jc w:val="center"/>
        <w:outlineLvl w:val="1"/>
        <w:rPr>
          <w:rFonts w:ascii="Calibri" w:hAnsi="Calibri" w:cs="Calibri"/>
        </w:rPr>
      </w:pPr>
      <w:bookmarkStart w:id="17" w:name="Par215"/>
      <w:bookmarkEnd w:id="17"/>
      <w:r>
        <w:rPr>
          <w:rFonts w:ascii="Calibri" w:hAnsi="Calibri" w:cs="Calibri"/>
        </w:rPr>
        <w:t>VII. ТРЕБОВАНИЯ К УСЛОВИЯМ РЕАЛИЗАЦИИ</w:t>
      </w:r>
    </w:p>
    <w:p w:rsidR="00AE647F" w:rsidRDefault="00AE647F">
      <w:pPr>
        <w:widowControl w:val="0"/>
        <w:autoSpaceDE w:val="0"/>
        <w:autoSpaceDN w:val="0"/>
        <w:adjustRightInd w:val="0"/>
        <w:spacing w:after="0" w:line="240" w:lineRule="auto"/>
        <w:jc w:val="center"/>
        <w:rPr>
          <w:rFonts w:ascii="Calibri" w:hAnsi="Calibri" w:cs="Calibri"/>
        </w:rPr>
      </w:pPr>
      <w:r>
        <w:rPr>
          <w:rFonts w:ascii="Calibri" w:hAnsi="Calibri" w:cs="Calibri"/>
        </w:rPr>
        <w:t>ПРОГРАММЫ МАГИСТРАТУРЫ</w:t>
      </w:r>
    </w:p>
    <w:p w:rsidR="00AE647F" w:rsidRDefault="00AE647F">
      <w:pPr>
        <w:widowControl w:val="0"/>
        <w:autoSpaceDE w:val="0"/>
        <w:autoSpaceDN w:val="0"/>
        <w:adjustRightInd w:val="0"/>
        <w:spacing w:after="0" w:line="240" w:lineRule="auto"/>
        <w:jc w:val="both"/>
        <w:rPr>
          <w:rFonts w:ascii="Calibri" w:hAnsi="Calibri" w:cs="Calibri"/>
        </w:rPr>
      </w:pPr>
    </w:p>
    <w:p w:rsidR="00AE647F" w:rsidRDefault="00AE647F">
      <w:pPr>
        <w:widowControl w:val="0"/>
        <w:autoSpaceDE w:val="0"/>
        <w:autoSpaceDN w:val="0"/>
        <w:adjustRightInd w:val="0"/>
        <w:spacing w:after="0" w:line="240" w:lineRule="auto"/>
        <w:ind w:firstLine="540"/>
        <w:jc w:val="both"/>
        <w:outlineLvl w:val="2"/>
        <w:rPr>
          <w:rFonts w:ascii="Calibri" w:hAnsi="Calibri" w:cs="Calibri"/>
        </w:rPr>
      </w:pPr>
      <w:bookmarkStart w:id="18" w:name="Par218"/>
      <w:bookmarkEnd w:id="18"/>
      <w:r>
        <w:rPr>
          <w:rFonts w:ascii="Calibri" w:hAnsi="Calibri" w:cs="Calibri"/>
        </w:rPr>
        <w:t>7.1. Общесистемные требования к реализации программы магистратуры.</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Электронная информационно-образовательная среда организации должна обеспечивать:</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Федеральный </w:t>
      </w:r>
      <w:hyperlink r:id="rId12" w:history="1">
        <w:r>
          <w:rPr>
            <w:rFonts w:ascii="Calibri" w:hAnsi="Calibri" w:cs="Calibri"/>
            <w:color w:val="0000FF"/>
          </w:rPr>
          <w:t>закон</w:t>
        </w:r>
      </w:hyperlink>
      <w:r>
        <w:rPr>
          <w:rFonts w:ascii="Calibri" w:hAnsi="Calibri" w:cs="Calibri"/>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закон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rsidR="00AE647F" w:rsidRDefault="00AE647F">
      <w:pPr>
        <w:widowControl w:val="0"/>
        <w:autoSpaceDE w:val="0"/>
        <w:autoSpaceDN w:val="0"/>
        <w:adjustRightInd w:val="0"/>
        <w:spacing w:after="0" w:line="240" w:lineRule="auto"/>
        <w:jc w:val="both"/>
        <w:rPr>
          <w:rFonts w:ascii="Calibri" w:hAnsi="Calibri" w:cs="Calibri"/>
        </w:rPr>
      </w:pP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7.1.3.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магистратуры в сетевой форме.</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7.1.4. В случае реализации программы магистратуры на созданных в установленном порядке </w:t>
      </w:r>
      <w:r>
        <w:rPr>
          <w:rFonts w:ascii="Calibri" w:hAnsi="Calibri" w:cs="Calibri"/>
        </w:rPr>
        <w:lastRenderedPageBreak/>
        <w:t>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3" w:history="1">
        <w:r>
          <w:rPr>
            <w:rFonts w:ascii="Calibri" w:hAnsi="Calibri" w:cs="Calibri"/>
            <w:color w:val="0000FF"/>
          </w:rPr>
          <w:t>разделе</w:t>
        </w:r>
      </w:hyperlink>
      <w:r>
        <w:rPr>
          <w:rFonts w:ascii="Calibri" w:hAnsi="Calibri" w:cs="Calibri"/>
        </w:rP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7.1.6. Доля штатных научно-педагогических работников (в приведенных к целочисленным значениям ставок) должна составлять не менее 60 процентов от общего количества научно-педагогических работников организации.</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7.1.7. Среднегодовое число публикаций научно-педагогических работников организации за период реализации программы магистратуры в расчете на 100 научно-педагогических работников (в приведенных к целочисленным значениям ставок) должно составлять не менее 2 в журналах, индексируемых в базах данных Web of Science или Scopus, или не менее 20 в журналах, индексируемых в Российском индексе научного цитирования.</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7.1.8. В организации, реализующей программы магистратуры,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4" w:history="1">
        <w:r>
          <w:rPr>
            <w:rFonts w:ascii="Calibri" w:hAnsi="Calibri" w:cs="Calibri"/>
            <w:color w:val="0000FF"/>
          </w:rPr>
          <w:t>Пункт 4</w:t>
        </w:r>
      </w:hyperlink>
      <w:r>
        <w:rPr>
          <w:rFonts w:ascii="Calibri" w:hAnsi="Calibri" w:cs="Calibri"/>
        </w:rP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AE647F" w:rsidRDefault="00AE647F">
      <w:pPr>
        <w:widowControl w:val="0"/>
        <w:autoSpaceDE w:val="0"/>
        <w:autoSpaceDN w:val="0"/>
        <w:adjustRightInd w:val="0"/>
        <w:spacing w:after="0" w:line="240" w:lineRule="auto"/>
        <w:jc w:val="both"/>
        <w:rPr>
          <w:rFonts w:ascii="Calibri" w:hAnsi="Calibri" w:cs="Calibri"/>
        </w:rPr>
      </w:pPr>
    </w:p>
    <w:p w:rsidR="00AE647F" w:rsidRDefault="00AE647F">
      <w:pPr>
        <w:widowControl w:val="0"/>
        <w:autoSpaceDE w:val="0"/>
        <w:autoSpaceDN w:val="0"/>
        <w:adjustRightInd w:val="0"/>
        <w:spacing w:after="0" w:line="240" w:lineRule="auto"/>
        <w:ind w:firstLine="540"/>
        <w:jc w:val="both"/>
        <w:outlineLvl w:val="2"/>
        <w:rPr>
          <w:rFonts w:ascii="Calibri" w:hAnsi="Calibri" w:cs="Calibri"/>
        </w:rPr>
      </w:pPr>
      <w:bookmarkStart w:id="19" w:name="Par240"/>
      <w:bookmarkEnd w:id="19"/>
      <w:r>
        <w:rPr>
          <w:rFonts w:ascii="Calibri" w:hAnsi="Calibri" w:cs="Calibri"/>
        </w:rPr>
        <w:t>7.2. Требования к кадровым условиям реализации программы магистратуры.</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7.2.1. Реализация программы магистратуры обеспечивается руководящими и научно-педагогическими работниками организации, а также лицами, привлекаемыми к реализации программы магистратуры на условиях гражданско-правового договора.</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магистратуры, должна составлять не менее 70 процентов.</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магистратуры, должна быть не менее:</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процентов для программы академической магистратуры;</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 процентов для программы прикладной магистратуры.</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7.2.4. Доля научно-педагогических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магистратуры (имеющих стаж работы в данной профессиональной области не менее 3 лет) в общем числе работников, реализующих программу магистратуры, должна быть не менее:</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процентов для программы академической магистратуры;</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процентов для программы прикладной магистратуры.</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7.2.5. Общее руководство научным содержанием программы магистратуры определенной направленности (профиля) должно осуществляться штатным научно-педагогическим работником организации, имеющим ученую степень (в том числе ученую степень, присвоенную за рубежом и </w:t>
      </w:r>
      <w:r>
        <w:rPr>
          <w:rFonts w:ascii="Calibri" w:hAnsi="Calibri" w:cs="Calibri"/>
        </w:rPr>
        <w:lastRenderedPageBreak/>
        <w:t>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международных конференциях.</w:t>
      </w:r>
    </w:p>
    <w:p w:rsidR="00AE647F" w:rsidRDefault="00AE647F">
      <w:pPr>
        <w:widowControl w:val="0"/>
        <w:autoSpaceDE w:val="0"/>
        <w:autoSpaceDN w:val="0"/>
        <w:adjustRightInd w:val="0"/>
        <w:spacing w:after="0" w:line="240" w:lineRule="auto"/>
        <w:jc w:val="both"/>
        <w:rPr>
          <w:rFonts w:ascii="Calibri" w:hAnsi="Calibri" w:cs="Calibri"/>
        </w:rPr>
      </w:pPr>
    </w:p>
    <w:p w:rsidR="00AE647F" w:rsidRDefault="00AE647F">
      <w:pPr>
        <w:widowControl w:val="0"/>
        <w:autoSpaceDE w:val="0"/>
        <w:autoSpaceDN w:val="0"/>
        <w:adjustRightInd w:val="0"/>
        <w:spacing w:after="0" w:line="240" w:lineRule="auto"/>
        <w:ind w:firstLine="540"/>
        <w:jc w:val="both"/>
        <w:outlineLvl w:val="2"/>
        <w:rPr>
          <w:rFonts w:ascii="Calibri" w:hAnsi="Calibri" w:cs="Calibri"/>
        </w:rPr>
      </w:pPr>
      <w:bookmarkStart w:id="20" w:name="Par251"/>
      <w:bookmarkEnd w:id="20"/>
      <w:r>
        <w:rPr>
          <w:rFonts w:ascii="Calibri" w:hAnsi="Calibri" w:cs="Calibri"/>
        </w:rPr>
        <w:t>7.3. Требования к материально-техническому и учебно-методическому обеспечению программ магистратуры.</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материально-технического обеспечения, необходимого для реализации программы магистратуры,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7.3.3. Электронно-библиотечная система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магистратуры.</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AE647F" w:rsidRDefault="00AE647F">
      <w:pPr>
        <w:widowControl w:val="0"/>
        <w:autoSpaceDE w:val="0"/>
        <w:autoSpaceDN w:val="0"/>
        <w:adjustRightInd w:val="0"/>
        <w:spacing w:after="0" w:line="240" w:lineRule="auto"/>
        <w:jc w:val="both"/>
        <w:rPr>
          <w:rFonts w:ascii="Calibri" w:hAnsi="Calibri" w:cs="Calibri"/>
        </w:rPr>
      </w:pPr>
    </w:p>
    <w:p w:rsidR="00AE647F" w:rsidRDefault="00AE647F">
      <w:pPr>
        <w:widowControl w:val="0"/>
        <w:autoSpaceDE w:val="0"/>
        <w:autoSpaceDN w:val="0"/>
        <w:adjustRightInd w:val="0"/>
        <w:spacing w:after="0" w:line="240" w:lineRule="auto"/>
        <w:ind w:firstLine="540"/>
        <w:jc w:val="both"/>
        <w:outlineLvl w:val="2"/>
        <w:rPr>
          <w:rFonts w:ascii="Calibri" w:hAnsi="Calibri" w:cs="Calibri"/>
        </w:rPr>
      </w:pPr>
      <w:bookmarkStart w:id="21" w:name="Par263"/>
      <w:bookmarkEnd w:id="21"/>
      <w:r>
        <w:rPr>
          <w:rFonts w:ascii="Calibri" w:hAnsi="Calibri" w:cs="Calibri"/>
        </w:rPr>
        <w:t>7.4. Требования к финансовым условиям реализации программ магистратуры.</w:t>
      </w:r>
    </w:p>
    <w:p w:rsidR="00AE647F" w:rsidRDefault="00AE64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7.4.1. 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5" w:history="1">
        <w:r>
          <w:rPr>
            <w:rFonts w:ascii="Calibri" w:hAnsi="Calibri" w:cs="Calibri"/>
            <w:color w:val="0000FF"/>
          </w:rPr>
          <w:t>Методикой</w:t>
        </w:r>
      </w:hyperlink>
      <w:r>
        <w:rPr>
          <w:rFonts w:ascii="Calibri" w:hAnsi="Calibri" w:cs="Calibri"/>
        </w:rP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AE647F" w:rsidRDefault="00AE647F">
      <w:pPr>
        <w:widowControl w:val="0"/>
        <w:autoSpaceDE w:val="0"/>
        <w:autoSpaceDN w:val="0"/>
        <w:adjustRightInd w:val="0"/>
        <w:spacing w:after="0" w:line="240" w:lineRule="auto"/>
        <w:jc w:val="both"/>
        <w:rPr>
          <w:rFonts w:ascii="Calibri" w:hAnsi="Calibri" w:cs="Calibri"/>
        </w:rPr>
      </w:pPr>
    </w:p>
    <w:p w:rsidR="00AE647F" w:rsidRDefault="00AE647F">
      <w:pPr>
        <w:widowControl w:val="0"/>
        <w:autoSpaceDE w:val="0"/>
        <w:autoSpaceDN w:val="0"/>
        <w:adjustRightInd w:val="0"/>
        <w:spacing w:after="0" w:line="240" w:lineRule="auto"/>
        <w:jc w:val="both"/>
        <w:rPr>
          <w:rFonts w:ascii="Calibri" w:hAnsi="Calibri" w:cs="Calibri"/>
        </w:rPr>
      </w:pPr>
    </w:p>
    <w:p w:rsidR="00AE647F" w:rsidRDefault="00AE647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F669A" w:rsidRDefault="00FF669A"/>
    <w:sectPr w:rsidR="00FF669A">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47F"/>
    <w:rsid w:val="00A82C66"/>
    <w:rsid w:val="00AE647F"/>
    <w:rsid w:val="00FF6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5B489597C705290DFE32F737CDCE493AF4E0C029DB24A23BC905386AW7c4E" TargetMode="External"/><Relationship Id="rId13" Type="http://schemas.openxmlformats.org/officeDocument/2006/relationships/hyperlink" Target="consultantplus://offline/ref=B85B489597C705290DFE32F737CDCE493AF4E6CC2DD824A23BC905386A74C8748CD9AC43AB2936A9WAc2E" TargetMode="External"/><Relationship Id="rId3" Type="http://schemas.openxmlformats.org/officeDocument/2006/relationships/settings" Target="settings.xml"/><Relationship Id="rId7" Type="http://schemas.openxmlformats.org/officeDocument/2006/relationships/hyperlink" Target="consultantplus://offline/ref=B85B489597C705290DFE32F737CDCE493AF3ECCE2CD924A23BC905386A74C8748CD9AC43AB2936ACWAc0E" TargetMode="External"/><Relationship Id="rId12" Type="http://schemas.openxmlformats.org/officeDocument/2006/relationships/hyperlink" Target="consultantplus://offline/ref=B85B489597C705290DFE32F737CDCE493AF3E1C12BDF24A23BC905386AW7c4E"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85B489597C705290DFE32F737CDCE493AF3E1CA28D724A23BC905386A74C8748CD9AC43AB2936AEWAc3E" TargetMode="External"/><Relationship Id="rId11" Type="http://schemas.openxmlformats.org/officeDocument/2006/relationships/hyperlink" Target="consultantplus://offline/ref=B85B489597C705290DFE32F737CDCE493AF3E1CA28D724A23BC905386A74C8748CD9AC43AB2936AAWAc3E"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B85B489597C705290DFE32F737CDCE493AF0E6C92CDE24A23BC905386A74C8748CD9AC43AB2936A9WAc0E" TargetMode="External"/><Relationship Id="rId10" Type="http://schemas.openxmlformats.org/officeDocument/2006/relationships/hyperlink" Target="consultantplus://offline/ref=B85B489597C705290DFE32F737CDCE493AF2E0CF2ADA24A23BC905386A74C8748CD9AC43AB2833A9WAc7E" TargetMode="External"/><Relationship Id="rId4" Type="http://schemas.openxmlformats.org/officeDocument/2006/relationships/webSettings" Target="webSettings.xml"/><Relationship Id="rId9" Type="http://schemas.openxmlformats.org/officeDocument/2006/relationships/hyperlink" Target="consultantplus://offline/ref=B85B489597C705290DFE32F737CDCE493AF4E0CF2DDB24A23BC905386A74C8748CD9AC43AB2937ACWAc1E" TargetMode="External"/><Relationship Id="rId14" Type="http://schemas.openxmlformats.org/officeDocument/2006/relationships/hyperlink" Target="consultantplus://offline/ref=B85B489597C705290DFE32F737CDCE493AF0E4CD2AD624A23BC905386A74C8748CD9AC43AB2936A9WAc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5477</Words>
  <Characters>31223</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2</cp:revision>
  <dcterms:created xsi:type="dcterms:W3CDTF">2016-09-09T09:02:00Z</dcterms:created>
  <dcterms:modified xsi:type="dcterms:W3CDTF">2016-09-09T09:02:00Z</dcterms:modified>
</cp:coreProperties>
</file>